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E138E" w14:textId="64574D96" w:rsidR="009C1CD2" w:rsidRPr="009C1CD2" w:rsidRDefault="009C1CD2" w:rsidP="009C1CD2">
      <w:pPr>
        <w:jc w:val="center"/>
        <w:rPr>
          <w:sz w:val="26"/>
          <w:szCs w:val="26"/>
        </w:rPr>
      </w:pPr>
      <w:r w:rsidRPr="009C1CD2">
        <w:rPr>
          <w:b/>
          <w:bCs/>
          <w:sz w:val="26"/>
          <w:szCs w:val="26"/>
        </w:rPr>
        <w:t>CÔNG THỨC MỞ BÀI CHUNG ÁP DỤNG ĐƯỢC CHO TẤT CẢ MỌI TÁC PHẨM</w:t>
      </w:r>
    </w:p>
    <w:p w14:paraId="0F11DC68" w14:textId="77777777" w:rsidR="009C1CD2" w:rsidRPr="009C1CD2" w:rsidRDefault="009C1CD2" w:rsidP="009C1CD2">
      <w:pPr>
        <w:rPr>
          <w:sz w:val="26"/>
          <w:szCs w:val="26"/>
        </w:rPr>
      </w:pPr>
      <w:r w:rsidRPr="009C1CD2">
        <w:rPr>
          <w:sz w:val="26"/>
          <w:szCs w:val="26"/>
        </w:rPr>
        <w:t>Mở bài 1. Không phải ngẫu nhiên mà Rasul Gamzatov đã từng tâm niệm rằng: “Thơ ca bắt nguồn từ những âm vang của tâm hồn”.Thật vậy, thi ca muôn đời là nơi bộc lộ những trở trăn, những nghĩ suy những thổn thức của trái tim người nghệ sĩ trước cuộc đời. Và thơ ...(Tác giả)... cũng chính là những nỗi niềm chân thành của thi nhân. Đến với thế giới nghệ thuật của nhà thơ này, người đọc sẽ bắt gặp những xúc cảm đầy xúc động, để lại nhiều dư âm, dư ba qua thi phẩm mang tên</w:t>
      </w:r>
    </w:p>
    <w:p w14:paraId="7E40D8CB" w14:textId="0D4DCFE4" w:rsidR="009C1CD2" w:rsidRPr="009C1CD2" w:rsidRDefault="009C1CD2" w:rsidP="009C1CD2">
      <w:pPr>
        <w:rPr>
          <w:sz w:val="26"/>
          <w:szCs w:val="26"/>
        </w:rPr>
      </w:pPr>
      <w:r w:rsidRPr="009C1CD2">
        <w:rPr>
          <w:sz w:val="26"/>
          <w:szCs w:val="26"/>
        </w:rPr>
        <w:t>Mở bài 2. Xantukh</w:t>
      </w:r>
      <w:r w:rsidR="00787EF3" w:rsidRPr="007F42DC">
        <w:rPr>
          <w:sz w:val="26"/>
          <w:szCs w:val="26"/>
        </w:rPr>
        <w:t>ố</w:t>
      </w:r>
      <w:r w:rsidRPr="009C1CD2">
        <w:rPr>
          <w:sz w:val="26"/>
          <w:szCs w:val="26"/>
        </w:rPr>
        <w:t>p Sêđrin đã từng nói: “Nghệ thuật nằm ngoài quy luật của sự băng hoại. Chỉ mình nó không thừa nhận cái chết”. Vậy điều gì đã khiến các tác phẩm nghệ thuật bất tử? ở tài năng hay ở tấm lòng của người cầm bút? Phải chăng, văn chương muôn đời là nơi mà người nghệ sĩ đã mang hiện thực vào trang viết của mình bằng tất cả tấm chân tình mà ẩn sâu trong đó là những tư tưởng, thông điệp quý báu trong đời để gửi gắm đến độc giả. Điều đó đã khiến cho những tác phẩm văn chương mãi sống hoài, sống lâu trong lòng những người yêu nghệ thuật mãi tận về sau. Và ta không thể không nhắc đến ...(Tác phẩm).... của ...(Tác giả)... đã để lại trong ta nhiều dư âm, dư vang, dư ba, dư vị xúc cảm khôn nguôi.</w:t>
      </w:r>
    </w:p>
    <w:p w14:paraId="18C9E7C6" w14:textId="29A01CD0" w:rsidR="009C1CD2" w:rsidRPr="009C1CD2" w:rsidRDefault="009C1CD2" w:rsidP="009C1CD2">
      <w:pPr>
        <w:rPr>
          <w:sz w:val="26"/>
          <w:szCs w:val="26"/>
        </w:rPr>
      </w:pPr>
      <w:r w:rsidRPr="009C1CD2">
        <w:rPr>
          <w:sz w:val="26"/>
          <w:szCs w:val="26"/>
        </w:rPr>
        <w:t>Mở bài 3. Đã bao lần tôi băn khoăn tự hỏi: Điều gì khiến mỗi tác phẩm mang hình hài một chiếc lá, thả mình theo dòng chảy miên viễn của thời gian? Một cốt truyện li kì hấp dẫn? Một vần thơ sâu thẳm tự tâm hồn? Văn học bật ra từ những cơn mê tỉnh của người nghệ sĩ, từ cõi lòng tinh tế đến nhạy cảm mong manh, để rồi nhìn thấu nỗi đau thực tại, để rồi một đời trăn trở, một đời băn khoăn. Văn học vốn dĩ nặng nợ thế gian, cũng như nỗi niềm muôn đời của người nghệ sĩ đối với văn chương, để rồi từ đó anh cất lên những vấn thơ, những câu chữ say đắm lòng nười. Đến với thế giới nghệ thuật của ...(Tác giả)..., ta sẽ được đắm mình trong thế giới nghệ thuật thấm đẫm suy tư qua tác phẩm mang tên “.</w:t>
      </w:r>
    </w:p>
    <w:p w14:paraId="14CD4C82" w14:textId="77777777" w:rsidR="009C1CD2" w:rsidRPr="009C1CD2" w:rsidRDefault="009C1CD2" w:rsidP="009C1CD2">
      <w:pPr>
        <w:rPr>
          <w:sz w:val="26"/>
          <w:szCs w:val="26"/>
        </w:rPr>
      </w:pPr>
      <w:r w:rsidRPr="009C1CD2">
        <w:rPr>
          <w:sz w:val="26"/>
          <w:szCs w:val="26"/>
        </w:rPr>
        <w:t>Mở bài 4. Không phải ngẫu nhiên mà nhà văn I.X Tuốc- ghê- nhép cho rằng: “Cái quan trọng trong tài năng văn học là tiếng nói của mình, là cái giọng riêng biệt của chính mình không thể tìm thấy trong cổ họng của bất kì một người nào khác”. Thật vậy, không một nhà văn, nhà thơ nào mà không muốn khắc chạm dấu ấn riêng của mình vào tấm bia của thời gian. Và.. (Tác giả)... với sự tài hoa, tài trí và tận tâm với cuộc đời đã đem đến cho độc giả những trải nghiệm thẩm mĩ tuyệt vời thông qua ...(Tác phẩm)... đã để lại trong ta nhiều trăn trở, nghĩ suy.</w:t>
      </w:r>
    </w:p>
    <w:p w14:paraId="22FCC5D6" w14:textId="77777777" w:rsidR="009C1CD2" w:rsidRPr="009C1CD2" w:rsidRDefault="009C1CD2" w:rsidP="009C1CD2">
      <w:pPr>
        <w:rPr>
          <w:sz w:val="26"/>
          <w:szCs w:val="26"/>
        </w:rPr>
      </w:pPr>
      <w:r w:rsidRPr="009C1CD2">
        <w:rPr>
          <w:sz w:val="26"/>
          <w:szCs w:val="26"/>
        </w:rPr>
        <w:t>Mở bài 5. Trong bài thơ “Nghĩ lại về Pau-xtốp-xki” – nhà thơ Bằng Việt từng viết: “Những trang sách suốt đời đi vẫn nhớ. Như đám mây ngũ sắc ngủ trên đầu”. Có những tác phẩm ra đời để rồi lãng quên ngay sau đó, nhưng có những tác phẩm lại như những dòng sông đỏ nặng phù sa in dấu ấn chạm khắc trong tâm khảm. Những tác phẩm ấy đã trờ thành “ những bài ca đi cùng năm tháng” và để lại trong tâm hồn bạn đọc những ấn tượng không bao giờ quên. Một trong số đó phải kể tới...</w:t>
      </w:r>
    </w:p>
    <w:p w14:paraId="70228542" w14:textId="77777777" w:rsidR="00787EF3" w:rsidRPr="007F42DC" w:rsidRDefault="009C1CD2" w:rsidP="00787EF3">
      <w:pPr>
        <w:rPr>
          <w:sz w:val="26"/>
          <w:szCs w:val="26"/>
        </w:rPr>
      </w:pPr>
      <w:r w:rsidRPr="009C1CD2">
        <w:rPr>
          <w:sz w:val="26"/>
          <w:szCs w:val="26"/>
        </w:rPr>
        <w:t>Mở bài 6 . “Văn chương có loại đáng thờ và loại không đáng thờ. Loại không đáng thờ là loại chỉ chuyên chú ở văn chương, loại đáng thờ là loại chuyên chú ở con người” .(Nguyễn Văn Siêu). Văn chương muôn đời luôn phải phục vụ con người, hướng con người tới những giá trị</w:t>
      </w:r>
      <w:r w:rsidR="00787EF3" w:rsidRPr="007F42DC">
        <w:rPr>
          <w:sz w:val="26"/>
          <w:szCs w:val="26"/>
        </w:rPr>
        <w:t xml:space="preserve"> </w:t>
      </w:r>
      <w:r w:rsidR="00787EF3" w:rsidRPr="007F42DC">
        <w:rPr>
          <w:sz w:val="26"/>
          <w:szCs w:val="26"/>
        </w:rPr>
        <w:t>cao cả của cuộc sống. Và “ ...(Tác phẩm)...” của ...(Tác giả)... chính là một trong những tác phẩm xuất sắc nhất của nền văn học nước nhà.</w:t>
      </w:r>
    </w:p>
    <w:p w14:paraId="775F38FF" w14:textId="77777777" w:rsidR="00787EF3" w:rsidRPr="00787EF3" w:rsidRDefault="00787EF3" w:rsidP="00787EF3">
      <w:pPr>
        <w:rPr>
          <w:sz w:val="26"/>
          <w:szCs w:val="26"/>
        </w:rPr>
      </w:pPr>
      <w:r w:rsidRPr="00787EF3">
        <w:rPr>
          <w:sz w:val="26"/>
          <w:szCs w:val="26"/>
        </w:rPr>
        <w:t xml:space="preserve">Mở bài 7. “Nhà văn tồn tại ở bên đời trước hết để làm công việc giống như kẻ nâng giấc cho con người bị cùng đường, tuyệt lộ, bị cái ác hoặc số phận đen đủi dồn đến chân tường. Những con người cả tâm hồn và thể xác bị hắt hủi và đoạ đày ê chề, hoàn toàn mất hết lòng tin vào con người và cuộc đời. Nhà văn tồn tại ở trên đời để bên vực cho những con người không có cái để bênh vực” (Nguyễn Minh </w:t>
      </w:r>
      <w:r w:rsidRPr="00787EF3">
        <w:rPr>
          <w:sz w:val="26"/>
          <w:szCs w:val="26"/>
        </w:rPr>
        <w:lastRenderedPageBreak/>
        <w:t>Châu). Bằng ngòi bút đậm tính nhân đạo cao cả, nhà văn... đã thay cho những số kiếp lầm than lên tiếng bênh vực cho những con người bị xã hội tha hoá, đẩy đến bước đường cùng thông qua tác phẩm mang tên “...”</w:t>
      </w:r>
    </w:p>
    <w:p w14:paraId="1B1A90F1" w14:textId="77777777" w:rsidR="00787EF3" w:rsidRPr="00787EF3" w:rsidRDefault="00787EF3" w:rsidP="00787EF3">
      <w:pPr>
        <w:rPr>
          <w:sz w:val="26"/>
          <w:szCs w:val="26"/>
        </w:rPr>
      </w:pPr>
      <w:r w:rsidRPr="00787EF3">
        <w:rPr>
          <w:sz w:val="26"/>
          <w:szCs w:val="26"/>
        </w:rPr>
        <w:t>Mở bài 8. Văn chương là người bạn chân thành, đằm thắm suốt đời đi theo bên con người, là cái thần của ngôn ngữ. Nó được chắp nhặt từ những “giọt rớt, giọt rơi của cung đàn người nghệ sĩ”. Từ những tí tách lắng đọng trong đôi mắt trong vắt tình người và là một nốt lặng giữa cuộc sống đầy xô bồ ngoài kia. Bắt nguồn từ những gì hết sức giản đơn nhưng ít ai biết rằng, để làm nên những áng văn chương chân chính, những truyện ngắn xúc tích và lắng sâu, người nghệ sĩ phải lăn lộn với cuộc đời, chắp nhặt từng hạt bụi quý giữa đất mẹ bao la. Và tác phẩm... của ...(Tác giả)... chính là một truyện ngắn như thế.</w:t>
      </w:r>
    </w:p>
    <w:p w14:paraId="65371C3B" w14:textId="3A551A7B" w:rsidR="00787EF3" w:rsidRPr="00787EF3" w:rsidRDefault="00787EF3" w:rsidP="00787EF3">
      <w:pPr>
        <w:rPr>
          <w:sz w:val="26"/>
          <w:szCs w:val="26"/>
        </w:rPr>
      </w:pPr>
      <w:r w:rsidRPr="00787EF3">
        <w:rPr>
          <w:sz w:val="26"/>
          <w:szCs w:val="26"/>
        </w:rPr>
        <w:t>Mở bài 9. Có ai yêu một loài hoa không sắc không hương? Có ai quyến luyến những vần thơ khô khan không cảm xúc? Văn chương phản ánh hiện thực nhưng nó không phải là một tấm hình khô cứng và vô hồn, mà đó là tiếng lòng thổn thức từ những câu chuyện của cuộc đời – câu chuyện được ngân vang trên ngọn đồi tuyết phủ trắng trời, thấp thoáng những đóa sơn trà e ấp trong làn sương giăng mờ ảo. Chính hiện thực cuộc sống luôn là cảm hứng cho sáng tác văn học, là cội nguồn gọi thức con chữ, là cầu nối tâm hồn đồng điệu của người nghệ sĩ với độc giả. Điều ấy đặc biệt được kết tinh rõ nét, đủ đầy qua ..(Tác phẩm).... của người nghệ sĩ tài hoa .. (Tác giả)...</w:t>
      </w:r>
    </w:p>
    <w:p w14:paraId="0E42E37F" w14:textId="148E9F8D" w:rsidR="00787EF3" w:rsidRPr="00787EF3" w:rsidRDefault="00787EF3" w:rsidP="00787EF3">
      <w:pPr>
        <w:rPr>
          <w:sz w:val="26"/>
          <w:szCs w:val="26"/>
        </w:rPr>
      </w:pPr>
      <w:r w:rsidRPr="00787EF3">
        <w:rPr>
          <w:sz w:val="26"/>
          <w:szCs w:val="26"/>
        </w:rPr>
        <w:t>Mở bài 10. Như con ong hút ngàn vạn nhụy hoa mới tạo thành được một giọt mật. Con trai chịu bao đau đớn,</w:t>
      </w:r>
      <w:r w:rsidRPr="007F42DC">
        <w:rPr>
          <w:sz w:val="26"/>
          <w:szCs w:val="26"/>
        </w:rPr>
        <w:t xml:space="preserve"> </w:t>
      </w:r>
      <w:r w:rsidRPr="00787EF3">
        <w:rPr>
          <w:sz w:val="26"/>
          <w:szCs w:val="26"/>
        </w:rPr>
        <w:t>xót lòng vì “bụi rậm biển khơi” để tạo nên viên ngọc ánh ngời. Sáng tạo nghệ thuật của người nghệ sĩ cũng là một công việc cực nhọc và vô cùng gian khổ. Một người nghệ nhân điêu khắc không thể cứ nhìn nguyên mẫu rồi mô phỏng lại trên chất liệu mình đã chọn hay họa sĩ cũng không chỉ quan sát đời sống đi rồi tái hiện lại bằng những đường nét màu sắc vô cảm, vô hồn và đặc biệt nhà văn càng không thể chỉ dùng những vốn ngôn ngữ của mình như một trò chơi “du hí” ghi lại những cảnh “mây, gió, trăng, hoa, tuyết, núi, sông,..” mà họ phải là “người thư ký trung thành của thời đại”. Chính vì vậy,...(Tác giả).... Đã đem đến cho chúng ta một cảm nhận thẩm mĩ tuyệt vời thông qua ... (Tác phẩm)</w:t>
      </w:r>
    </w:p>
    <w:p w14:paraId="1BBF4BC3" w14:textId="760DAEA7" w:rsidR="00787EF3" w:rsidRPr="00787EF3" w:rsidRDefault="00787EF3" w:rsidP="00787EF3">
      <w:pPr>
        <w:rPr>
          <w:sz w:val="26"/>
          <w:szCs w:val="26"/>
        </w:rPr>
      </w:pPr>
      <w:r w:rsidRPr="00787EF3">
        <w:rPr>
          <w:sz w:val="26"/>
          <w:szCs w:val="26"/>
        </w:rPr>
        <w:t>Mở bài 11. "Những trang sách suốt đời đi vẫn nhớ. Như đám mây ngũ sắc ngủ trên đầu". Có những tác phẩm ra đời để rồi lãng quên ngay sau đó, nhưng có những tác phẩm lại như những dòng sông đỏ nặng phù sa in dấu ấn chạm khắc trong tâm khảm. Những tác phẩm ấy đã trở thành "những bài ca đi cùng năm tháng" và để lại trong tâm hồn bạn đọc những ấn tượng không bao giờ quên. Một trong số đó phải kể tới". .." của....... Trong bài thơ có những vần thơ thật hay và ý nghĩa trong đó đoạn thơ... (Trích dẫn thơ)... là...</w:t>
      </w:r>
    </w:p>
    <w:p w14:paraId="15D643C9" w14:textId="23E65463" w:rsidR="00CC0477" w:rsidRPr="007F42DC" w:rsidRDefault="00787EF3" w:rsidP="00CC0477">
      <w:pPr>
        <w:rPr>
          <w:sz w:val="26"/>
          <w:szCs w:val="26"/>
        </w:rPr>
      </w:pPr>
      <w:r w:rsidRPr="00787EF3">
        <w:rPr>
          <w:sz w:val="26"/>
          <w:szCs w:val="26"/>
        </w:rPr>
        <w:t>Mở bài 12. "Thơ là âm nhạc của tâm hồn, nhất là những tâm hồn cao cả, đa cảm". (Voltaire) Thơ ca chỉ bật ra khi trong tim người nghệ sĩ đang rung lên những nhịp đập thổn thức, đang ngân lên những điệu ngân của tâm hồn. Chính bởi vậy, mỗi vần thơ dù ngắn gọn nhưng lại có</w:t>
      </w:r>
      <w:r w:rsidR="00CC0477" w:rsidRPr="007F42DC">
        <w:rPr>
          <w:sz w:val="26"/>
          <w:szCs w:val="26"/>
        </w:rPr>
        <w:t xml:space="preserve"> </w:t>
      </w:r>
      <w:r w:rsidR="00CC0477" w:rsidRPr="007F42DC">
        <w:rPr>
          <w:sz w:val="26"/>
          <w:szCs w:val="26"/>
        </w:rPr>
        <w:t>sức truyền tải lớn tới người đọc. Và có những bài thơ đã ra đời cách chúng ta hàng chục năm nhưng tới nay vẫn còn nguyên giá trị. "." của . là một thi phẩm như vậy. Trong bài thơ có những vần thơ ngân lên khiến người đọc không khỏi ngậm ngùi (Trích dẫn thơ)....</w:t>
      </w:r>
    </w:p>
    <w:p w14:paraId="57F332EF" w14:textId="77777777" w:rsidR="00CC0477" w:rsidRPr="00CC0477" w:rsidRDefault="00CC0477" w:rsidP="00CC0477">
      <w:pPr>
        <w:rPr>
          <w:sz w:val="26"/>
          <w:szCs w:val="26"/>
        </w:rPr>
      </w:pPr>
      <w:r w:rsidRPr="00CC0477">
        <w:rPr>
          <w:sz w:val="26"/>
          <w:szCs w:val="26"/>
        </w:rPr>
        <w:t xml:space="preserve">Mở bài 13. Thời gian vẫn trôi đi và bốn mùa luôn luôn chuyển. Con người chỉ xuất hiện một lần trong đời và cũng chỉ một lần ra đi mãi mãi vào cõi vĩnh hăng. Nhưng những gì là thơ, là văn, là nghệ thuật đích thực...thì vẫn còn mãi với thời gian. Trước khi chết có lần vua Phổ cầm tay Mô-da mà nói: "Ta tiêu biểu cho trật tự, người tiêu biểu cho cái đẹp. Biết đâu hậu thế sẽ quên ta và nhắc nhở đến người". Có lẽ mãi mãi về sau, chúng ta vẫn gặp lại một "mùa thu vàng" trong tranh Lêvitan, một mùa thu thôn quê </w:t>
      </w:r>
      <w:r w:rsidRPr="00CC0477">
        <w:rPr>
          <w:sz w:val="26"/>
          <w:szCs w:val="26"/>
        </w:rPr>
        <w:lastRenderedPageBreak/>
        <w:t>Việt Nam trong thơ Nguyễn Khuyến và một "... . trong thơ ... ..., một mùa xuân tràn đầy sức sống, vui tươi mà không ồn ào, thắm đượm sắc màu mà không sặc sỡ, một mùa xuân duyên dáng rất Việt Nam.</w:t>
      </w:r>
    </w:p>
    <w:p w14:paraId="20CC02D1" w14:textId="77777777" w:rsidR="00CC0477" w:rsidRPr="00CC0477" w:rsidRDefault="00CC0477" w:rsidP="00CC0477">
      <w:pPr>
        <w:rPr>
          <w:sz w:val="26"/>
          <w:szCs w:val="26"/>
        </w:rPr>
      </w:pPr>
      <w:r w:rsidRPr="00CC0477">
        <w:rPr>
          <w:sz w:val="26"/>
          <w:szCs w:val="26"/>
        </w:rPr>
        <w:t>Mở bài 13. "Vạt áo của triệu nhà thơ không bọc hết vàng mà đời rơi vãi. Hãy nhặt lấy chữ của đời mà góp nên trang" Thơ ca nói riêng cũng như văn chương nói chung phải bắt rễ từ cuộc đời để rồi "nở hoa nơi từ ngữ". Mỗi tác phẩm văn chương được ví như tấm gương phản chiếu thời đại. Trong nền văn học Việt Nam, có những tác phẩm văn học ra đời giữa thời kỳ mưa bom bão đạn của dân tộc để rồi trở thành "những bài ca không bao giờ quên". Trong số đó phải kể tới ......" của ..... Truyện ngắn đã phản ánh... trong những năm.... và sâu sắc nhất qua.....</w:t>
      </w:r>
    </w:p>
    <w:p w14:paraId="4D94BCA1" w14:textId="194CCDD6" w:rsidR="00CC0477" w:rsidRPr="00CC0477" w:rsidRDefault="00CC0477" w:rsidP="00CC0477">
      <w:pPr>
        <w:rPr>
          <w:sz w:val="26"/>
          <w:szCs w:val="26"/>
        </w:rPr>
      </w:pPr>
      <w:r w:rsidRPr="00CC0477">
        <w:rPr>
          <w:sz w:val="26"/>
          <w:szCs w:val="26"/>
        </w:rPr>
        <w:t>Mở bài 14. Có một phóng viên từng hỏi Rô-din, nhà điêu khắc vĩ đại của thế giới: "Làm thế nào mà ông có thể tạo ra những bức tượng đẹp đến thế?". Rô-din đã trả lời: "Tôi tìm một khối đá hoa cương và tôi bắt đầu đục bỏ hết phần thừa đi, cái còn lại là một tác phẩm nghệ thuật". Phải chăng, tác phẩm nghệ thuật là kết quả của quá trình sáng tạo độc đáo mà người nghệ sĩ đã nhào nặn nên từ chất liệu cuộc sống? Và phải chăng, ... (Viết tên tác phẩm) của.. (viết tên tác giả) là một tác phẩm như thế? ...(Lớp 12: Để lại ấn tượng sâu sắc trong tác tác phẩm là đoạn trích thể hiện ....(nêu vấn đề và trích dẫn)</w:t>
      </w:r>
    </w:p>
    <w:p w14:paraId="5E1548E0" w14:textId="77777777" w:rsidR="00CC0477" w:rsidRPr="00CC0477" w:rsidRDefault="00CC0477" w:rsidP="00CC0477">
      <w:pPr>
        <w:rPr>
          <w:sz w:val="26"/>
          <w:szCs w:val="26"/>
        </w:rPr>
      </w:pPr>
      <w:r w:rsidRPr="00CC0477">
        <w:rPr>
          <w:sz w:val="26"/>
          <w:szCs w:val="26"/>
        </w:rPr>
        <w:t>* Mở bài 15. Nhà phê bình Charles Dubos từng nói rằng: "Văn học đó là tư tưởng đi tìm cái đẹp trong ánh sáng", một thứ ánh sáng không chỉ đơn thuần tinh khiết giống như mặt trăng, cũng không phải chói lọi và rực rỡ như mặt trời mà nó là thứ ánh sáng vô hình từ trái tim những người nghệ sĩ trên trang giấy, từ những cảm xúc chân thật có trong từng giọt nước mắt của người cầm bút. Phải chăng, với ... (tên tác phẩm), nhà văn/nhà thơ .... (tên tác giả) đã thực sự tạo ra được thứ ánh sáng vô hình mà thanh khiết ấy...(Lớp 12: Để rồi chỉ qua đoạn trích ... (trích dẫn) trái tim người đọc đã được bừng sáng lên bởi vẻ đẹp của ... (nêu vấn đề).</w:t>
      </w:r>
    </w:p>
    <w:p w14:paraId="719991CA" w14:textId="77777777" w:rsidR="00CC0477" w:rsidRPr="00CC0477" w:rsidRDefault="00CC0477" w:rsidP="00CC0477">
      <w:pPr>
        <w:rPr>
          <w:sz w:val="26"/>
          <w:szCs w:val="26"/>
        </w:rPr>
      </w:pPr>
      <w:r w:rsidRPr="00CC0477">
        <w:rPr>
          <w:sz w:val="26"/>
          <w:szCs w:val="26"/>
        </w:rPr>
        <w:t>Mở bài 16. Sáng tác văn học được ví như công việc của một người chèo thuyền trên sông.</w:t>
      </w:r>
    </w:p>
    <w:p w14:paraId="22E7E236" w14:textId="2ED2D0A4" w:rsidR="00CC0477" w:rsidRPr="00CC0477" w:rsidRDefault="00CC0477" w:rsidP="00CC0477">
      <w:pPr>
        <w:rPr>
          <w:sz w:val="26"/>
          <w:szCs w:val="26"/>
        </w:rPr>
      </w:pPr>
      <w:r w:rsidRPr="00CC0477">
        <w:rPr>
          <w:sz w:val="26"/>
          <w:szCs w:val="26"/>
        </w:rPr>
        <w:t>Nước chảy thuyền trôi. Con thuyền đi qua mọi bến bờ của thời gian, không gian và ở một nơi xa nào đó trên bờ hoang vắng đầy cỏ dại, nó đã cập bến, mang theo những khuôn hàng để trao tay đến độc giả những bài học, những cảm xúc và suy nghĩ của nhà văn trong suốt chặng đường lênh đênh sóng nước. Với ... (tên tác phẩm), người lái đò ... (tên tác giả) đã thực sự đem đến cho người đọc những "khuôn hàng" vô giá. (Lớp 12: Đặc biệt để lại ấn tượng sâu sắc cho người đọc là đoạn văn ... (trích dẫn)...)</w:t>
      </w:r>
    </w:p>
    <w:p w14:paraId="69EAE708" w14:textId="71B543AD" w:rsidR="00CC0477" w:rsidRPr="00CC0477" w:rsidRDefault="00CC0477" w:rsidP="00CC0477">
      <w:pPr>
        <w:rPr>
          <w:sz w:val="26"/>
          <w:szCs w:val="26"/>
        </w:rPr>
      </w:pPr>
      <w:r w:rsidRPr="00CC0477">
        <w:rPr>
          <w:sz w:val="26"/>
          <w:szCs w:val="26"/>
        </w:rPr>
        <w:t>Mở bài 17. Viên ngọc tròn trịa lấp lánh dưới ánh nắng mặt trời là kết quả của con trai sau quá trình đau xót, nhói lòng ôm ấp hạt cát biển buốt sắc. Những trang viết tỏa rạng thứ ánh sáng của lương tri được sinh ra bởi những giọt mồ hôi nhọc nhằn và cả dòng nước mắt xót đau của người cầm bút trên hành trình sáng tạo nghệ thuật nghiêm túc và công phu. Và giống như viên ngọc trai lấp lánh kia, ... (tên tác phẩm) cũng được ra đời từ những trăn trở, nhọc nhằn,</w:t>
      </w:r>
      <w:r w:rsidRPr="007F42DC">
        <w:rPr>
          <w:sz w:val="26"/>
          <w:szCs w:val="26"/>
        </w:rPr>
        <w:t xml:space="preserve"> </w:t>
      </w:r>
      <w:r w:rsidRPr="00CC0477">
        <w:rPr>
          <w:sz w:val="26"/>
          <w:szCs w:val="26"/>
        </w:rPr>
        <w:t>những phút giây nhói lòng của người nghệ sĩ... (Tên tác giả). ( Lớp 12: Qua tác phẩm, người đọc không khỏi ấn tượng với đoạn văn/ thơ mang vẻ đẹp của... (nêu vấn đề và trích dẫn)).</w:t>
      </w:r>
    </w:p>
    <w:p w14:paraId="73AE0382" w14:textId="51F22614" w:rsidR="00CC0477" w:rsidRPr="00CC0477" w:rsidRDefault="00CC0477" w:rsidP="00CC0477">
      <w:pPr>
        <w:rPr>
          <w:sz w:val="26"/>
          <w:szCs w:val="26"/>
        </w:rPr>
      </w:pPr>
      <w:r w:rsidRPr="00CC0477">
        <w:rPr>
          <w:sz w:val="26"/>
          <w:szCs w:val="26"/>
        </w:rPr>
        <w:t>Mở bài 18. Nam Cao từng viết: "Chết không diễn ra khi sự sống này kết thúc. Chết là khi một người sống mà chẳng biết dùng sự sống ấy vào việc gì?". Và điều đó đã thực sự là kim chỉ nam cho những người viết văn để luôn sáng tạo, viết ra những điều mới và hạnh phúc với nó. Có lẽ bởi thế mà ... (tên tác phẩm) được ra đời như là cách ... (tên tác giả) khẳng định sự tồn tại của mình và không phải đón nhận cái "chết" trên hành trình sáng tạo văn học. (Lớp 12: Trong tác phẩm, người đọc không thể không ấn tượng với đoạn trích ... (trích dẫn)).</w:t>
      </w:r>
    </w:p>
    <w:p w14:paraId="75C977C0" w14:textId="18FE5FC0" w:rsidR="00CC0477" w:rsidRPr="00CC0477" w:rsidRDefault="00CC0477" w:rsidP="00CC0477">
      <w:pPr>
        <w:rPr>
          <w:sz w:val="26"/>
          <w:szCs w:val="26"/>
        </w:rPr>
      </w:pPr>
      <w:r w:rsidRPr="00CC0477">
        <w:rPr>
          <w:sz w:val="26"/>
          <w:szCs w:val="26"/>
        </w:rPr>
        <w:lastRenderedPageBreak/>
        <w:t>Mở bài 19. Không phải ai cứ muốn là đều có thể trở thành nghệ sĩ, dù niềm mong muốn đó có tha thiết và mãnh liệt đến đâu. Để trở thành một nghệ sĩ, điều kiện cần thiết là phải có tài. Nhưng tài thôi chưa đủ, người đó phải có cái tâm trong sáng, một nhân cách cao đẹp. Cái tài và cái tâm chính là khả năng tối ưu của người nghệ sĩ để thực hiện những dự định cao cả, những đòi hỏi khắt khe của nghệ thuật. Và giữa điểm giao thoa kì diệu của cái tài, cái tâm của người nghệ sĩ ấy, chúng ta bắt gặp ... (tên tác phẩm) của ... (tên tác giả). (Lớp 12: Tác phẩm mang đến những rung động sâu sắc cho người đọc về ... (nêu chủ đề tác phẩm), đặc biệt là đoạn trích... (trích dẫn).</w:t>
      </w:r>
    </w:p>
    <w:p w14:paraId="4D0405BF" w14:textId="77777777" w:rsidR="00CC0477" w:rsidRPr="00CC0477" w:rsidRDefault="00CC0477" w:rsidP="00CC0477">
      <w:pPr>
        <w:rPr>
          <w:sz w:val="26"/>
          <w:szCs w:val="26"/>
        </w:rPr>
      </w:pPr>
      <w:r w:rsidRPr="00CC0477">
        <w:rPr>
          <w:sz w:val="26"/>
          <w:szCs w:val="26"/>
        </w:rPr>
        <w:t>Mở bài 20. Nhà văn Éptusenko sau những lao lực của quá trình sáng tạo văn chương đã từng chiêm nghiệm: "Tự tử đối với người nghệ sĩ không phải một phát súng lục hay một sợi dây thừng mà là khi ngồi vào bàn viết, anh không đem đến một điều gì mới mẻ". Có nghĩa là, nếu không biết mở ra cho mình những hướng đi mới mà cứ tiếp tục đi theo lối mòn thì đó cũng chính là giây phút nhà văn khai tử cho tác phẩm của mình. Phải chăng vì thế mà giữa muôn vàn các tác phẩm viết về đề tài ... (đất nước/người lính/chiến tranh/người phụ nữ...), .... (tên tác phẩm) của ... (tên tác giả) với lối viết riêng, độc đáo vẫn khẳng định được sức sống lâu bền của mình. (Lớp 12: Qua tác phẩm, người đọc đặc biệt ấn tượng với đoạn văn/đoạn thơ về... (nêu vấn đề và trích dẫn)).</w:t>
      </w:r>
    </w:p>
    <w:p w14:paraId="28106BA5" w14:textId="77777777" w:rsidR="00CC0477" w:rsidRPr="007F42DC" w:rsidRDefault="00CC0477" w:rsidP="00CC0477">
      <w:pPr>
        <w:rPr>
          <w:sz w:val="26"/>
          <w:szCs w:val="26"/>
        </w:rPr>
      </w:pPr>
      <w:r w:rsidRPr="00CC0477">
        <w:rPr>
          <w:sz w:val="26"/>
          <w:szCs w:val="26"/>
        </w:rPr>
        <w:t>Mở bài 21. Thơ là cuộc hôn phối giữa con người và vũ trụ. Thơ luôn tìm về với cuộc sống, thơ ở trong cuộc sống nên: "Nhà thơ tuy chẳng muốn, cũng thấy mình bị ràng buộc vào cuộc biến chuyển của lịch sử" (Saint John Perse). Như vậy, dù ý thức hay vô thức, thơ vẫn chảy trong biển lớn cuộc đời và nhà thơ không thể đứng ngoài dòng chảy ấy. Điều này đã được các nhà thơ giai đoạn 1945-1975 thể hiện rõ qua mỗi tác phẩm và ... (Tây Tiến/Việt Bắc/Đất Nước...) của ... (tên tác giả) là một tác phẩm như thế. Tác phẩm thể hiện trách nhiệm của người cầm bút trước lịch sử dân tộc qua ... (nêu chủ đề) và đoạn trích sau đã thể hiện rõ nét điều đó ... (trích dẫn).</w:t>
      </w:r>
    </w:p>
    <w:p w14:paraId="4E56C953" w14:textId="6B6BF7DB" w:rsidR="00CC0477" w:rsidRPr="00CC0477" w:rsidRDefault="00CC0477" w:rsidP="00CC0477">
      <w:pPr>
        <w:rPr>
          <w:sz w:val="26"/>
          <w:szCs w:val="26"/>
        </w:rPr>
      </w:pPr>
      <w:r w:rsidRPr="00CC0477">
        <w:rPr>
          <w:sz w:val="26"/>
          <w:szCs w:val="26"/>
        </w:rPr>
        <w:t>Mở bài 22. Thời gian qua kẽ tay</w:t>
      </w:r>
    </w:p>
    <w:p w14:paraId="7276573B" w14:textId="77777777" w:rsidR="00CC0477" w:rsidRPr="00CC0477" w:rsidRDefault="00CC0477" w:rsidP="00CC0477">
      <w:pPr>
        <w:jc w:val="center"/>
        <w:rPr>
          <w:sz w:val="26"/>
          <w:szCs w:val="26"/>
        </w:rPr>
      </w:pPr>
      <w:r w:rsidRPr="00CC0477">
        <w:rPr>
          <w:sz w:val="26"/>
          <w:szCs w:val="26"/>
        </w:rPr>
        <w:t>Làm khô những chiếc lá</w:t>
      </w:r>
    </w:p>
    <w:p w14:paraId="40FD69B8" w14:textId="77777777" w:rsidR="00CC0477" w:rsidRPr="00CC0477" w:rsidRDefault="00CC0477" w:rsidP="00CC0477">
      <w:pPr>
        <w:jc w:val="center"/>
        <w:rPr>
          <w:sz w:val="26"/>
          <w:szCs w:val="26"/>
        </w:rPr>
      </w:pPr>
      <w:r w:rsidRPr="00CC0477">
        <w:rPr>
          <w:sz w:val="26"/>
          <w:szCs w:val="26"/>
        </w:rPr>
        <w:t>Riêng những câu thơ còn xanh</w:t>
      </w:r>
    </w:p>
    <w:p w14:paraId="54CD9847" w14:textId="77777777" w:rsidR="00CC0477" w:rsidRPr="00CC0477" w:rsidRDefault="00CC0477" w:rsidP="00CC0477">
      <w:pPr>
        <w:jc w:val="center"/>
        <w:rPr>
          <w:sz w:val="26"/>
          <w:szCs w:val="26"/>
        </w:rPr>
      </w:pPr>
      <w:r w:rsidRPr="00CC0477">
        <w:rPr>
          <w:sz w:val="26"/>
          <w:szCs w:val="26"/>
        </w:rPr>
        <w:t>Riêng những bài hát còn xanh</w:t>
      </w:r>
    </w:p>
    <w:p w14:paraId="6E57ACDD" w14:textId="7B22A221" w:rsidR="00CC0477" w:rsidRPr="00CC0477" w:rsidRDefault="00CC0477" w:rsidP="00CC0477">
      <w:pPr>
        <w:jc w:val="center"/>
        <w:rPr>
          <w:sz w:val="26"/>
          <w:szCs w:val="26"/>
        </w:rPr>
      </w:pPr>
      <w:r w:rsidRPr="007F42DC">
        <w:rPr>
          <w:sz w:val="26"/>
          <w:szCs w:val="26"/>
        </w:rPr>
        <w:t xml:space="preserve">                             </w:t>
      </w:r>
      <w:r w:rsidRPr="00CC0477">
        <w:rPr>
          <w:sz w:val="26"/>
          <w:szCs w:val="26"/>
        </w:rPr>
        <w:t>(Thời gian - Văn Cao)</w:t>
      </w:r>
    </w:p>
    <w:p w14:paraId="017A5DF1" w14:textId="77777777" w:rsidR="00CC0477" w:rsidRPr="007F42DC" w:rsidRDefault="00CC0477" w:rsidP="00CC0477">
      <w:pPr>
        <w:rPr>
          <w:sz w:val="26"/>
          <w:szCs w:val="26"/>
        </w:rPr>
      </w:pPr>
      <w:r w:rsidRPr="00CC0477">
        <w:rPr>
          <w:sz w:val="26"/>
          <w:szCs w:val="26"/>
        </w:rPr>
        <w:t>Người nghệ sĩ là bông hoa trong địa hạt văn chương và tác phẩm nghệ thuật do họ tạo ra chính là hương sắc. Mỗi bông hoa chỉ nổi bật khi có sắc hương độc đáo. Tuy nhiên, dù có mới lạ đến đâu thì mỗi câu văn, mỗi vần thơ vẫn được phả vào hơi thở của cuộc sống. Có như vậy, tác phẩm nghệ thuật mới mãi "xanh" cho dù thời gian trôi đi, bốn mùa luân chuyển. Trên hành trình đi tìm sắc "xanh" còn mãi của văn chương, ta chợt nhận ra ... (tên tác phẩm) của ... (tên tác giả) là một tác phẩm như thế. Tác phẩm là ... (nêu chủ đề) đặc biệt là đoạn trích... (trích dẫn).</w:t>
      </w:r>
    </w:p>
    <w:p w14:paraId="5ACD2CD5" w14:textId="558CC44C" w:rsidR="007F42DC" w:rsidRPr="007F42DC" w:rsidRDefault="007F42DC" w:rsidP="007F42DC">
      <w:pPr>
        <w:jc w:val="center"/>
        <w:rPr>
          <w:sz w:val="26"/>
          <w:szCs w:val="26"/>
        </w:rPr>
      </w:pPr>
      <w:r w:rsidRPr="009C1CD2">
        <w:rPr>
          <w:b/>
          <w:bCs/>
          <w:sz w:val="26"/>
          <w:szCs w:val="26"/>
        </w:rPr>
        <w:t>CÔNG THỨC MỞ BÀI CHUNG ÁP DỤNG ĐƯỢC CHO TẤT CẢ MỌI TÁC PHẨM</w:t>
      </w:r>
    </w:p>
    <w:p w14:paraId="2AEC4FFF" w14:textId="54826143" w:rsidR="007F42DC" w:rsidRPr="007F42DC" w:rsidRDefault="007F42DC" w:rsidP="007F42DC">
      <w:pPr>
        <w:rPr>
          <w:sz w:val="26"/>
          <w:szCs w:val="26"/>
        </w:rPr>
      </w:pPr>
      <w:r w:rsidRPr="007F42DC">
        <w:rPr>
          <w:sz w:val="26"/>
          <w:szCs w:val="26"/>
        </w:rPr>
        <w:t>1. Những năm tháng trôi đi và lịch sử không ngừng biến động. Những tác phẩm B của nhà văn/nhà thơ A mãi là bông hoa không tuổi tựa mùa xuân không ngày tháng đã ghi lại quá khứ hào hùng, sôi động của đất nước mình một thuở. Vẻ đẹp của con người Việt Nam đã làm nên cái hồn của cả dân tộc và góp phần làm cho tác phẩm sống mãi với thời gian.</w:t>
      </w:r>
      <w:r w:rsidRPr="007F42DC">
        <w:rPr>
          <w:sz w:val="26"/>
          <w:szCs w:val="26"/>
        </w:rPr>
        <w:br/>
        <w:t xml:space="preserve">2. Khép lại những trang văn/trang thơ ấy, trong lòng bạn đọc vẫn bồi hồi bao cảm xúc. Tác giả A đã </w:t>
      </w:r>
      <w:r w:rsidRPr="007F42DC">
        <w:rPr>
          <w:sz w:val="26"/>
          <w:szCs w:val="26"/>
        </w:rPr>
        <w:lastRenderedPageBreak/>
        <w:t>gieo vào lòng chúng ta bao cảm xúc dạt dào không chỉ cho hôm nay mà còn mãi mai sau về (vấn đề nghị luận). Chính điều đó đã tạo nên sức sống bất diệt cho tác phẩm, làm cho người đọc càng yêu thế giới văn học hơn.</w:t>
      </w:r>
      <w:r w:rsidRPr="007F42DC">
        <w:rPr>
          <w:sz w:val="26"/>
          <w:szCs w:val="26"/>
        </w:rPr>
        <w:br/>
        <w:t>3. (Vấn đề nghị luận) trong tác phẩm B có lẽ chính là nét vẽ đẹp nhất mà người nghệ sĩ A đã tạo nên trong sự nghiệp sáng tác của mình. Dù cho ở quá khứ, hiện tại hay tương lai, tác phẩm B vẫn sống mãi với thời gian. Thật đúng với lời nhận định: “Văn học nằm ngoài mọi sự băng hoại, mình nó không chấp nhận quy luật của cái chết”.</w:t>
      </w:r>
      <w:r w:rsidRPr="007F42DC">
        <w:rPr>
          <w:sz w:val="26"/>
          <w:szCs w:val="26"/>
        </w:rPr>
        <w:br/>
        <w:t>4. Sau khi đọc xong một tác phẩm văn học, tôi tự hỏi “Tác phẩm B đó đem lại điều gì mà khiến nhiều bạn đọc yêu thích đến thế?”. Có lẽ tác giả A đã dùng tất cả lớp ngôn từ tinh tế nhất để tạo nên  (vấn đề nghị luận) của tác phẩm B đến độ hoàn hảo như vậy.</w:t>
      </w:r>
      <w:r w:rsidRPr="007F42DC">
        <w:rPr>
          <w:sz w:val="26"/>
          <w:szCs w:val="26"/>
        </w:rPr>
        <w:br/>
        <w:t>5. Xuân Diệu quan niệm: “Thơ là hiện thực, thơ là cuộc đời, thơ còn là thơ nữa”. Tác giả A đã đem hiện thực ấy vào trong trang viết của mình một cách tự nhiên, đồng thời A cũng khiến trái tim người đọc tan chảy khi suy ngẫm về ( vấn đề nghị luận) của tác phẩm B. Quả thực văn học chân chính nằm ngoài sự băng hoại của thời gian nên tác phẩm B vẫn sáng ngời cho đến tận hôm nay và mãi mãi về sau”.</w:t>
      </w:r>
    </w:p>
    <w:p w14:paraId="3CCA9DBC" w14:textId="77777777" w:rsidR="007F42DC" w:rsidRPr="00CC0477" w:rsidRDefault="007F42DC" w:rsidP="00CC0477">
      <w:pPr>
        <w:rPr>
          <w:sz w:val="26"/>
          <w:szCs w:val="26"/>
        </w:rPr>
      </w:pPr>
    </w:p>
    <w:p w14:paraId="14CA3ECD" w14:textId="43A70D7B" w:rsidR="00787EF3" w:rsidRPr="00787EF3" w:rsidRDefault="00787EF3" w:rsidP="00787EF3">
      <w:pPr>
        <w:rPr>
          <w:sz w:val="26"/>
          <w:szCs w:val="26"/>
        </w:rPr>
      </w:pPr>
    </w:p>
    <w:p w14:paraId="563E5578" w14:textId="2DD7F279" w:rsidR="009C1CD2" w:rsidRPr="007F42DC" w:rsidRDefault="009C1CD2" w:rsidP="009C1CD2">
      <w:pPr>
        <w:rPr>
          <w:sz w:val="26"/>
          <w:szCs w:val="26"/>
        </w:rPr>
      </w:pPr>
    </w:p>
    <w:p w14:paraId="1A544BC5" w14:textId="77777777" w:rsidR="00787EF3" w:rsidRPr="009C1CD2" w:rsidRDefault="00787EF3" w:rsidP="009C1CD2">
      <w:pPr>
        <w:rPr>
          <w:sz w:val="26"/>
          <w:szCs w:val="26"/>
        </w:rPr>
      </w:pPr>
    </w:p>
    <w:p w14:paraId="1521F7DB" w14:textId="77777777" w:rsidR="00C21410" w:rsidRPr="007F42DC" w:rsidRDefault="00C21410">
      <w:pPr>
        <w:rPr>
          <w:sz w:val="26"/>
          <w:szCs w:val="26"/>
        </w:rPr>
      </w:pPr>
    </w:p>
    <w:sectPr w:rsidR="00C21410" w:rsidRPr="007F42DC" w:rsidSect="009C1C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D2"/>
    <w:rsid w:val="001064D4"/>
    <w:rsid w:val="006B2065"/>
    <w:rsid w:val="00787EF3"/>
    <w:rsid w:val="007F42DC"/>
    <w:rsid w:val="0091622F"/>
    <w:rsid w:val="009C1CD2"/>
    <w:rsid w:val="00AC2612"/>
    <w:rsid w:val="00C21410"/>
    <w:rsid w:val="00C36152"/>
    <w:rsid w:val="00CC0477"/>
    <w:rsid w:val="00E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7D3AA"/>
  <w15:chartTrackingRefBased/>
  <w15:docId w15:val="{B2B4FBDB-63FC-48FB-8D68-9EB434EC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C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1C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1CD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1CD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C1CD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C1C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1CD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1CD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1CD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C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1C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1CD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1CD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C1CD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C1C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1C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1C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1C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1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C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CD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1CD2"/>
    <w:pPr>
      <w:spacing w:before="160"/>
      <w:jc w:val="center"/>
    </w:pPr>
    <w:rPr>
      <w:i/>
      <w:iCs/>
      <w:color w:val="404040" w:themeColor="text1" w:themeTint="BF"/>
    </w:rPr>
  </w:style>
  <w:style w:type="character" w:customStyle="1" w:styleId="QuoteChar">
    <w:name w:val="Quote Char"/>
    <w:basedOn w:val="DefaultParagraphFont"/>
    <w:link w:val="Quote"/>
    <w:uiPriority w:val="29"/>
    <w:rsid w:val="009C1CD2"/>
    <w:rPr>
      <w:i/>
      <w:iCs/>
      <w:color w:val="404040" w:themeColor="text1" w:themeTint="BF"/>
    </w:rPr>
  </w:style>
  <w:style w:type="paragraph" w:styleId="ListParagraph">
    <w:name w:val="List Paragraph"/>
    <w:basedOn w:val="Normal"/>
    <w:uiPriority w:val="34"/>
    <w:qFormat/>
    <w:rsid w:val="009C1CD2"/>
    <w:pPr>
      <w:ind w:left="720"/>
      <w:contextualSpacing/>
    </w:pPr>
  </w:style>
  <w:style w:type="character" w:styleId="IntenseEmphasis">
    <w:name w:val="Intense Emphasis"/>
    <w:basedOn w:val="DefaultParagraphFont"/>
    <w:uiPriority w:val="21"/>
    <w:qFormat/>
    <w:rsid w:val="009C1CD2"/>
    <w:rPr>
      <w:i/>
      <w:iCs/>
      <w:color w:val="2F5496" w:themeColor="accent1" w:themeShade="BF"/>
    </w:rPr>
  </w:style>
  <w:style w:type="paragraph" w:styleId="IntenseQuote">
    <w:name w:val="Intense Quote"/>
    <w:basedOn w:val="Normal"/>
    <w:next w:val="Normal"/>
    <w:link w:val="IntenseQuoteChar"/>
    <w:uiPriority w:val="30"/>
    <w:qFormat/>
    <w:rsid w:val="009C1C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1CD2"/>
    <w:rPr>
      <w:i/>
      <w:iCs/>
      <w:color w:val="2F5496" w:themeColor="accent1" w:themeShade="BF"/>
    </w:rPr>
  </w:style>
  <w:style w:type="character" w:styleId="IntenseReference">
    <w:name w:val="Intense Reference"/>
    <w:basedOn w:val="DefaultParagraphFont"/>
    <w:uiPriority w:val="32"/>
    <w:qFormat/>
    <w:rsid w:val="009C1CD2"/>
    <w:rPr>
      <w:b/>
      <w:bCs/>
      <w:smallCaps/>
      <w:color w:val="2F5496" w:themeColor="accent1" w:themeShade="BF"/>
      <w:spacing w:val="5"/>
    </w:rPr>
  </w:style>
  <w:style w:type="paragraph" w:styleId="NormalWeb">
    <w:name w:val="Normal (Web)"/>
    <w:basedOn w:val="Normal"/>
    <w:uiPriority w:val="99"/>
    <w:semiHidden/>
    <w:unhideWhenUsed/>
    <w:rsid w:val="00787EF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3822">
      <w:bodyDiv w:val="1"/>
      <w:marLeft w:val="0"/>
      <w:marRight w:val="0"/>
      <w:marTop w:val="0"/>
      <w:marBottom w:val="0"/>
      <w:divBdr>
        <w:top w:val="none" w:sz="0" w:space="0" w:color="auto"/>
        <w:left w:val="none" w:sz="0" w:space="0" w:color="auto"/>
        <w:bottom w:val="none" w:sz="0" w:space="0" w:color="auto"/>
        <w:right w:val="none" w:sz="0" w:space="0" w:color="auto"/>
      </w:divBdr>
    </w:div>
    <w:div w:id="139423225">
      <w:bodyDiv w:val="1"/>
      <w:marLeft w:val="0"/>
      <w:marRight w:val="0"/>
      <w:marTop w:val="0"/>
      <w:marBottom w:val="0"/>
      <w:divBdr>
        <w:top w:val="none" w:sz="0" w:space="0" w:color="auto"/>
        <w:left w:val="none" w:sz="0" w:space="0" w:color="auto"/>
        <w:bottom w:val="none" w:sz="0" w:space="0" w:color="auto"/>
        <w:right w:val="none" w:sz="0" w:space="0" w:color="auto"/>
      </w:divBdr>
    </w:div>
    <w:div w:id="215436871">
      <w:bodyDiv w:val="1"/>
      <w:marLeft w:val="0"/>
      <w:marRight w:val="0"/>
      <w:marTop w:val="0"/>
      <w:marBottom w:val="0"/>
      <w:divBdr>
        <w:top w:val="none" w:sz="0" w:space="0" w:color="auto"/>
        <w:left w:val="none" w:sz="0" w:space="0" w:color="auto"/>
        <w:bottom w:val="none" w:sz="0" w:space="0" w:color="auto"/>
        <w:right w:val="none" w:sz="0" w:space="0" w:color="auto"/>
      </w:divBdr>
    </w:div>
    <w:div w:id="491717682">
      <w:bodyDiv w:val="1"/>
      <w:marLeft w:val="0"/>
      <w:marRight w:val="0"/>
      <w:marTop w:val="0"/>
      <w:marBottom w:val="0"/>
      <w:divBdr>
        <w:top w:val="none" w:sz="0" w:space="0" w:color="auto"/>
        <w:left w:val="none" w:sz="0" w:space="0" w:color="auto"/>
        <w:bottom w:val="none" w:sz="0" w:space="0" w:color="auto"/>
        <w:right w:val="none" w:sz="0" w:space="0" w:color="auto"/>
      </w:divBdr>
    </w:div>
    <w:div w:id="626400529">
      <w:bodyDiv w:val="1"/>
      <w:marLeft w:val="0"/>
      <w:marRight w:val="0"/>
      <w:marTop w:val="0"/>
      <w:marBottom w:val="0"/>
      <w:divBdr>
        <w:top w:val="none" w:sz="0" w:space="0" w:color="auto"/>
        <w:left w:val="none" w:sz="0" w:space="0" w:color="auto"/>
        <w:bottom w:val="none" w:sz="0" w:space="0" w:color="auto"/>
        <w:right w:val="none" w:sz="0" w:space="0" w:color="auto"/>
      </w:divBdr>
    </w:div>
    <w:div w:id="782572012">
      <w:bodyDiv w:val="1"/>
      <w:marLeft w:val="0"/>
      <w:marRight w:val="0"/>
      <w:marTop w:val="0"/>
      <w:marBottom w:val="0"/>
      <w:divBdr>
        <w:top w:val="none" w:sz="0" w:space="0" w:color="auto"/>
        <w:left w:val="none" w:sz="0" w:space="0" w:color="auto"/>
        <w:bottom w:val="none" w:sz="0" w:space="0" w:color="auto"/>
        <w:right w:val="none" w:sz="0" w:space="0" w:color="auto"/>
      </w:divBdr>
    </w:div>
    <w:div w:id="99962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2405</Words>
  <Characters>13714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2025-03-15T16:50:00Z</dcterms:created>
  <dcterms:modified xsi:type="dcterms:W3CDTF">2025-03-15T17:06:00Z</dcterms:modified>
</cp:coreProperties>
</file>