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9F3" w:rsidRDefault="007959F3" w:rsidP="007959F3">
      <w:pPr>
        <w:spacing w:line="360" w:lineRule="auto"/>
        <w:jc w:val="both"/>
        <w:rPr>
          <w:b/>
          <w:sz w:val="28"/>
          <w:szCs w:val="28"/>
        </w:rPr>
      </w:pPr>
      <w:bookmarkStart w:id="0" w:name="_GoBack"/>
      <w:bookmarkEnd w:id="0"/>
      <w:r>
        <w:rPr>
          <w:b/>
          <w:sz w:val="28"/>
          <w:szCs w:val="28"/>
        </w:rPr>
        <w:t xml:space="preserve">                        Đề thi HSG Ngữ văn 9 – năm học 2024-2025</w:t>
      </w:r>
    </w:p>
    <w:p w:rsidR="007959F3" w:rsidRPr="0037418C" w:rsidRDefault="007959F3" w:rsidP="007959F3">
      <w:pPr>
        <w:spacing w:line="360" w:lineRule="auto"/>
        <w:jc w:val="both"/>
        <w:rPr>
          <w:b/>
          <w:sz w:val="28"/>
          <w:szCs w:val="28"/>
        </w:rPr>
      </w:pPr>
      <w:r w:rsidRPr="0037418C">
        <w:rPr>
          <w:b/>
          <w:sz w:val="28"/>
          <w:szCs w:val="28"/>
          <w:lang w:val="vi-VN"/>
        </w:rPr>
        <w:t>I. ĐỌC HIỂU (</w:t>
      </w:r>
      <w:r w:rsidR="000E0447">
        <w:rPr>
          <w:b/>
          <w:sz w:val="28"/>
          <w:szCs w:val="28"/>
        </w:rPr>
        <w:t>5</w:t>
      </w:r>
      <w:r w:rsidRPr="0037418C">
        <w:rPr>
          <w:b/>
          <w:sz w:val="28"/>
          <w:szCs w:val="28"/>
          <w:lang w:val="vi-VN"/>
        </w:rPr>
        <w:t xml:space="preserve">,0 </w:t>
      </w:r>
      <w:r w:rsidRPr="0037418C">
        <w:rPr>
          <w:b/>
          <w:i/>
          <w:iCs/>
          <w:sz w:val="28"/>
          <w:szCs w:val="28"/>
          <w:lang w:val="vi-VN"/>
        </w:rPr>
        <w:t>điểm</w:t>
      </w:r>
      <w:r w:rsidRPr="0037418C">
        <w:rPr>
          <w:b/>
          <w:sz w:val="28"/>
          <w:szCs w:val="28"/>
          <w:lang w:val="vi-VN"/>
        </w:rPr>
        <w:t>)</w:t>
      </w:r>
    </w:p>
    <w:p w:rsidR="007959F3" w:rsidRPr="0037418C" w:rsidRDefault="007959F3" w:rsidP="007959F3">
      <w:pPr>
        <w:autoSpaceDE w:val="0"/>
        <w:autoSpaceDN w:val="0"/>
        <w:adjustRightInd w:val="0"/>
        <w:spacing w:line="360" w:lineRule="auto"/>
        <w:jc w:val="both"/>
        <w:rPr>
          <w:b/>
          <w:bCs/>
          <w:i/>
          <w:iCs/>
          <w:sz w:val="28"/>
          <w:szCs w:val="28"/>
          <w:lang w:val="it-IT"/>
        </w:rPr>
      </w:pPr>
      <w:r w:rsidRPr="0037418C">
        <w:rPr>
          <w:b/>
          <w:bCs/>
          <w:i/>
          <w:iCs/>
          <w:sz w:val="28"/>
          <w:szCs w:val="28"/>
          <w:lang w:val="it-IT"/>
        </w:rPr>
        <w:t>Đọc văn bản và thực hiện các yêu cầu:</w:t>
      </w:r>
    </w:p>
    <w:p w:rsidR="007959F3" w:rsidRPr="0037418C" w:rsidRDefault="007959F3" w:rsidP="007959F3">
      <w:pPr>
        <w:autoSpaceDE w:val="0"/>
        <w:autoSpaceDN w:val="0"/>
        <w:adjustRightInd w:val="0"/>
        <w:spacing w:line="360" w:lineRule="auto"/>
        <w:ind w:firstLine="567"/>
        <w:jc w:val="both"/>
        <w:rPr>
          <w:bCs/>
          <w:i/>
          <w:iCs/>
          <w:sz w:val="28"/>
          <w:szCs w:val="28"/>
          <w:lang w:val="it-IT"/>
        </w:rPr>
      </w:pPr>
      <w:r w:rsidRPr="0037418C">
        <w:rPr>
          <w:bCs/>
          <w:i/>
          <w:iCs/>
          <w:sz w:val="28"/>
          <w:szCs w:val="28"/>
          <w:lang w:val="it-IT"/>
        </w:rPr>
        <w:t>Bất cứ ai cũng từng thất bại, đã từng vấp ngã ít nhất một lần trong đời như một quy luật bất biến của tự nhiên. Có nhiều người có khả năng vực dậy, đứng lên rồi nhẹ nhàng bước tiếp như chẳng có chuyện gì xảy ra, nhưng cũng có nhiều người chỉ có thể ngồi một chỗ và vẫn luôn tự hỏi vì sao bản thân lại có thể dễ dàng”mắc bẫy” đến như thế...</w:t>
      </w:r>
    </w:p>
    <w:p w:rsidR="007959F3" w:rsidRPr="0037418C" w:rsidRDefault="007959F3" w:rsidP="007959F3">
      <w:pPr>
        <w:autoSpaceDE w:val="0"/>
        <w:autoSpaceDN w:val="0"/>
        <w:adjustRightInd w:val="0"/>
        <w:spacing w:line="360" w:lineRule="auto"/>
        <w:ind w:firstLine="567"/>
        <w:jc w:val="both"/>
        <w:rPr>
          <w:bCs/>
          <w:i/>
          <w:iCs/>
          <w:sz w:val="28"/>
          <w:szCs w:val="28"/>
          <w:lang w:val="it-IT"/>
        </w:rPr>
      </w:pPr>
      <w:r w:rsidRPr="0037418C">
        <w:rPr>
          <w:bCs/>
          <w:i/>
          <w:iCs/>
          <w:sz w:val="28"/>
          <w:szCs w:val="28"/>
          <w:lang w:val="it-IT"/>
        </w:rPr>
        <w:t>Bất cứ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w:t>
      </w:r>
    </w:p>
    <w:p w:rsidR="007959F3" w:rsidRPr="0037418C" w:rsidRDefault="007959F3" w:rsidP="007959F3">
      <w:pPr>
        <w:autoSpaceDE w:val="0"/>
        <w:autoSpaceDN w:val="0"/>
        <w:adjustRightInd w:val="0"/>
        <w:spacing w:line="360" w:lineRule="auto"/>
        <w:ind w:firstLine="567"/>
        <w:jc w:val="both"/>
        <w:rPr>
          <w:i/>
          <w:iCs/>
          <w:sz w:val="28"/>
          <w:szCs w:val="28"/>
          <w:lang w:val="it-IT"/>
        </w:rPr>
      </w:pPr>
      <w:r w:rsidRPr="0037418C">
        <w:rPr>
          <w:bCs/>
          <w:i/>
          <w:iCs/>
          <w:sz w:val="28"/>
          <w:szCs w:val="28"/>
          <w:lang w:val="it-IT"/>
        </w:rPr>
        <w:t>Đừng để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hối tiếc những gì chỉ còn lại trong quá khứ mà thôi...”</w:t>
      </w:r>
    </w:p>
    <w:p w:rsidR="007959F3" w:rsidRPr="0037418C" w:rsidRDefault="007959F3" w:rsidP="007959F3">
      <w:pPr>
        <w:spacing w:line="360" w:lineRule="auto"/>
        <w:jc w:val="right"/>
        <w:rPr>
          <w:i/>
          <w:sz w:val="28"/>
          <w:szCs w:val="28"/>
        </w:rPr>
      </w:pPr>
      <w:r w:rsidRPr="0037418C">
        <w:rPr>
          <w:sz w:val="28"/>
          <w:szCs w:val="28"/>
          <w:shd w:val="clear" w:color="auto" w:fill="FFFFFF"/>
        </w:rPr>
        <w:tab/>
      </w:r>
      <w:r w:rsidRPr="0037418C">
        <w:rPr>
          <w:sz w:val="28"/>
          <w:szCs w:val="28"/>
          <w:shd w:val="clear" w:color="auto" w:fill="FFFFFF"/>
        </w:rPr>
        <w:tab/>
      </w:r>
      <w:r w:rsidRPr="0037418C">
        <w:rPr>
          <w:sz w:val="28"/>
          <w:szCs w:val="28"/>
          <w:shd w:val="clear" w:color="auto" w:fill="FFFFFF"/>
        </w:rPr>
        <w:tab/>
      </w:r>
      <w:r w:rsidRPr="0037418C">
        <w:rPr>
          <w:sz w:val="28"/>
          <w:szCs w:val="28"/>
          <w:shd w:val="clear" w:color="auto" w:fill="FFFFFF"/>
        </w:rPr>
        <w:tab/>
      </w:r>
      <w:r w:rsidRPr="0037418C">
        <w:rPr>
          <w:sz w:val="28"/>
          <w:szCs w:val="28"/>
          <w:shd w:val="clear" w:color="auto" w:fill="FFFFFF"/>
        </w:rPr>
        <w:tab/>
        <w:t>(Nguồn www.vietgiaitri.com)</w:t>
      </w:r>
    </w:p>
    <w:p w:rsidR="007959F3" w:rsidRPr="0037418C" w:rsidRDefault="007959F3" w:rsidP="007959F3">
      <w:pPr>
        <w:spacing w:line="360" w:lineRule="auto"/>
        <w:jc w:val="both"/>
        <w:rPr>
          <w:sz w:val="28"/>
          <w:szCs w:val="28"/>
        </w:rPr>
      </w:pPr>
      <w:r w:rsidRPr="0037418C">
        <w:rPr>
          <w:b/>
          <w:sz w:val="28"/>
          <w:szCs w:val="28"/>
        </w:rPr>
        <w:t>Câu 1 (1.0 điểm)</w:t>
      </w:r>
      <w:r w:rsidRPr="0037418C">
        <w:rPr>
          <w:sz w:val="28"/>
          <w:szCs w:val="28"/>
        </w:rPr>
        <w:t>: Xác định phương thức biểu đạt chính của đoạn trích?</w:t>
      </w:r>
    </w:p>
    <w:p w:rsidR="007959F3" w:rsidRPr="0037418C" w:rsidRDefault="007959F3" w:rsidP="007959F3">
      <w:pPr>
        <w:spacing w:line="360" w:lineRule="auto"/>
        <w:jc w:val="both"/>
        <w:rPr>
          <w:sz w:val="28"/>
          <w:szCs w:val="28"/>
        </w:rPr>
      </w:pPr>
      <w:r w:rsidRPr="0037418C">
        <w:rPr>
          <w:b/>
          <w:sz w:val="28"/>
          <w:szCs w:val="28"/>
        </w:rPr>
        <w:t xml:space="preserve">Câu 2 </w:t>
      </w:r>
      <w:r w:rsidRPr="0037418C">
        <w:rPr>
          <w:sz w:val="28"/>
          <w:szCs w:val="28"/>
        </w:rPr>
        <w:t>(</w:t>
      </w:r>
      <w:r w:rsidRPr="0037418C">
        <w:rPr>
          <w:b/>
          <w:sz w:val="28"/>
          <w:szCs w:val="28"/>
        </w:rPr>
        <w:t>1,0 điểm):</w:t>
      </w:r>
      <w:r w:rsidRPr="0037418C">
        <w:rPr>
          <w:sz w:val="28"/>
          <w:szCs w:val="28"/>
        </w:rPr>
        <w:t xml:space="preserve"> Em hãy cho biết nội dung của đoạn trích trên?</w:t>
      </w:r>
    </w:p>
    <w:p w:rsidR="007959F3" w:rsidRPr="0037418C" w:rsidRDefault="007959F3" w:rsidP="007959F3">
      <w:pPr>
        <w:spacing w:line="360" w:lineRule="auto"/>
        <w:jc w:val="both"/>
        <w:rPr>
          <w:sz w:val="28"/>
          <w:szCs w:val="28"/>
        </w:rPr>
      </w:pPr>
      <w:r w:rsidRPr="0037418C">
        <w:rPr>
          <w:b/>
          <w:sz w:val="28"/>
          <w:szCs w:val="28"/>
        </w:rPr>
        <w:t>Câu 3 (1,5 điểm)</w:t>
      </w:r>
      <w:r w:rsidRPr="0037418C">
        <w:rPr>
          <w:sz w:val="28"/>
          <w:szCs w:val="28"/>
        </w:rPr>
        <w:t xml:space="preserve">. Chỉ ra và phân tích tác dụng của biện pháp nghệ thuật nổi bật được sử dụng trong hai câu văn sau: </w:t>
      </w:r>
    </w:p>
    <w:p w:rsidR="007959F3" w:rsidRPr="0037418C" w:rsidRDefault="007959F3" w:rsidP="007959F3">
      <w:pPr>
        <w:spacing w:line="360" w:lineRule="auto"/>
        <w:ind w:firstLine="567"/>
        <w:jc w:val="both"/>
        <w:rPr>
          <w:i/>
          <w:sz w:val="28"/>
          <w:szCs w:val="28"/>
        </w:rPr>
      </w:pPr>
      <w:r w:rsidRPr="0037418C">
        <w:rPr>
          <w:sz w:val="28"/>
          <w:szCs w:val="28"/>
        </w:rPr>
        <w:t>“</w:t>
      </w:r>
      <w:r w:rsidRPr="0037418C">
        <w:rPr>
          <w:bCs/>
          <w:i/>
          <w:iCs/>
          <w:sz w:val="28"/>
          <w:szCs w:val="28"/>
          <w:lang w:val="it-IT"/>
        </w:rPr>
        <w:t>Đừng để tia nắng ngoài kia đã lên, mà con tim vẫn còn băng lạnh. Đừng để khi cơn mưa kia đã tạnh, mà những giọt lệ trên mi mắt vẫn còn tuôn rơi”.</w:t>
      </w:r>
    </w:p>
    <w:p w:rsidR="007959F3" w:rsidRPr="0037418C" w:rsidRDefault="007959F3" w:rsidP="007959F3">
      <w:pPr>
        <w:spacing w:line="360" w:lineRule="auto"/>
        <w:jc w:val="both"/>
        <w:rPr>
          <w:sz w:val="28"/>
          <w:szCs w:val="28"/>
        </w:rPr>
      </w:pPr>
      <w:r w:rsidRPr="0037418C">
        <w:rPr>
          <w:b/>
          <w:sz w:val="28"/>
          <w:szCs w:val="28"/>
        </w:rPr>
        <w:t>Câu 4 (1,5 điểm)</w:t>
      </w:r>
      <w:r w:rsidRPr="0037418C">
        <w:rPr>
          <w:sz w:val="28"/>
          <w:szCs w:val="28"/>
        </w:rPr>
        <w:t>. Thông điệp của đoạn trích trên là gì?</w:t>
      </w:r>
    </w:p>
    <w:p w:rsidR="007959F3" w:rsidRPr="0037418C" w:rsidRDefault="007959F3" w:rsidP="007959F3">
      <w:pPr>
        <w:spacing w:line="360" w:lineRule="auto"/>
        <w:jc w:val="both"/>
        <w:rPr>
          <w:sz w:val="28"/>
          <w:szCs w:val="28"/>
        </w:rPr>
      </w:pPr>
      <w:r w:rsidRPr="0037418C">
        <w:rPr>
          <w:b/>
          <w:sz w:val="28"/>
          <w:szCs w:val="28"/>
        </w:rPr>
        <w:t>PHẦN II. TẠO LẬP VĂN BẢN (15,0 điểm)</w:t>
      </w:r>
    </w:p>
    <w:p w:rsidR="007959F3" w:rsidRPr="0037418C" w:rsidRDefault="007959F3" w:rsidP="007959F3">
      <w:pPr>
        <w:spacing w:line="360" w:lineRule="auto"/>
        <w:jc w:val="both"/>
        <w:rPr>
          <w:rFonts w:eastAsia="Calibri"/>
          <w:sz w:val="28"/>
          <w:szCs w:val="28"/>
        </w:rPr>
      </w:pPr>
      <w:r w:rsidRPr="0037418C">
        <w:rPr>
          <w:b/>
          <w:sz w:val="28"/>
          <w:szCs w:val="28"/>
        </w:rPr>
        <w:t>Câu 1 (5,0 điểm):</w:t>
      </w:r>
    </w:p>
    <w:p w:rsidR="007959F3" w:rsidRPr="0037418C" w:rsidRDefault="007959F3" w:rsidP="007959F3">
      <w:pPr>
        <w:shd w:val="clear" w:color="auto" w:fill="FFFFFF"/>
        <w:spacing w:after="120" w:line="360" w:lineRule="auto"/>
        <w:jc w:val="both"/>
        <w:rPr>
          <w:color w:val="000000" w:themeColor="text1"/>
          <w:sz w:val="28"/>
          <w:szCs w:val="28"/>
        </w:rPr>
      </w:pPr>
      <w:r w:rsidRPr="0037418C">
        <w:rPr>
          <w:sz w:val="28"/>
          <w:szCs w:val="28"/>
        </w:rPr>
        <w:t xml:space="preserve">          </w:t>
      </w:r>
      <w:r w:rsidRPr="0037418C">
        <w:rPr>
          <w:color w:val="000000" w:themeColor="text1"/>
          <w:sz w:val="28"/>
          <w:szCs w:val="28"/>
        </w:rPr>
        <w:t>Nhà thơ Tố Hữu có quan niệm sống như sau:  “</w:t>
      </w:r>
      <w:r w:rsidRPr="0037418C">
        <w:rPr>
          <w:i/>
          <w:iCs/>
          <w:color w:val="000000" w:themeColor="text1"/>
          <w:sz w:val="28"/>
          <w:szCs w:val="28"/>
        </w:rPr>
        <w:t>Sống là cho đâu chỉ nhận riêng mình</w:t>
      </w:r>
      <w:r w:rsidRPr="0037418C">
        <w:rPr>
          <w:color w:val="000000" w:themeColor="text1"/>
          <w:sz w:val="28"/>
          <w:szCs w:val="28"/>
        </w:rPr>
        <w:t>”</w:t>
      </w:r>
    </w:p>
    <w:p w:rsidR="007959F3" w:rsidRPr="0037418C" w:rsidRDefault="007959F3" w:rsidP="007959F3">
      <w:pPr>
        <w:tabs>
          <w:tab w:val="left" w:pos="709"/>
        </w:tabs>
        <w:spacing w:line="360" w:lineRule="auto"/>
        <w:jc w:val="both"/>
        <w:rPr>
          <w:rFonts w:eastAsia="Calibri"/>
          <w:i/>
          <w:sz w:val="28"/>
          <w:szCs w:val="28"/>
          <w:lang w:val="vi-VN"/>
        </w:rPr>
      </w:pPr>
      <w:r w:rsidRPr="0037418C">
        <w:rPr>
          <w:sz w:val="28"/>
          <w:szCs w:val="28"/>
          <w:lang w:val="fr-FR"/>
        </w:rPr>
        <w:lastRenderedPageBreak/>
        <w:t xml:space="preserve">Từ nội dung ý thơ trên, em </w:t>
      </w:r>
      <w:r w:rsidRPr="0037418C">
        <w:rPr>
          <w:sz w:val="28"/>
          <w:szCs w:val="28"/>
          <w:lang w:val="vi-VN"/>
        </w:rPr>
        <w:t xml:space="preserve">hãy viết bài văn ngắn </w:t>
      </w:r>
      <w:r w:rsidRPr="0037418C">
        <w:rPr>
          <w:sz w:val="28"/>
          <w:szCs w:val="28"/>
          <w:lang w:val="fr-FR"/>
        </w:rPr>
        <w:t>trình bày suy nghĩ về ý nghĩa của quan niệm trên</w:t>
      </w:r>
      <w:r w:rsidRPr="0037418C">
        <w:rPr>
          <w:sz w:val="28"/>
          <w:szCs w:val="28"/>
          <w:lang w:val="vi-VN"/>
        </w:rPr>
        <w:t>?</w:t>
      </w:r>
    </w:p>
    <w:p w:rsidR="007959F3" w:rsidRPr="0037418C" w:rsidRDefault="007959F3" w:rsidP="007959F3">
      <w:pPr>
        <w:shd w:val="clear" w:color="auto" w:fill="FFFFFF"/>
        <w:spacing w:line="360" w:lineRule="auto"/>
        <w:jc w:val="both"/>
        <w:rPr>
          <w:b/>
          <w:sz w:val="28"/>
          <w:szCs w:val="28"/>
          <w:lang w:bidi="he-IL"/>
        </w:rPr>
      </w:pPr>
      <w:r w:rsidRPr="0037418C">
        <w:rPr>
          <w:b/>
          <w:sz w:val="28"/>
          <w:szCs w:val="28"/>
          <w:lang w:bidi="he-IL"/>
        </w:rPr>
        <w:t>Câu 2 (10,0 điểm)</w:t>
      </w:r>
    </w:p>
    <w:p w:rsidR="007959F3" w:rsidRPr="0037418C" w:rsidRDefault="007959F3" w:rsidP="007959F3">
      <w:pPr>
        <w:shd w:val="clear" w:color="auto" w:fill="FFFFFF"/>
        <w:spacing w:line="360" w:lineRule="auto"/>
        <w:jc w:val="both"/>
        <w:rPr>
          <w:sz w:val="28"/>
          <w:szCs w:val="28"/>
          <w:lang w:val="vi-VN" w:bidi="he-IL"/>
        </w:rPr>
      </w:pPr>
      <w:r w:rsidRPr="0037418C">
        <w:rPr>
          <w:b/>
          <w:sz w:val="28"/>
          <w:szCs w:val="28"/>
          <w:lang w:val="vi-VN" w:bidi="he-IL"/>
        </w:rPr>
        <w:t xml:space="preserve">       </w:t>
      </w:r>
      <w:r w:rsidRPr="0037418C">
        <w:rPr>
          <w:sz w:val="28"/>
          <w:szCs w:val="28"/>
          <w:lang w:val="vi-VN" w:bidi="he-IL"/>
        </w:rPr>
        <w:t>Banlzac đã từng nói</w:t>
      </w:r>
      <w:r w:rsidRPr="0037418C">
        <w:rPr>
          <w:i/>
          <w:sz w:val="28"/>
          <w:szCs w:val="28"/>
          <w:lang w:val="vi-VN" w:bidi="he-IL"/>
        </w:rPr>
        <w:t>: “Nhà văn là người thư kí trung thành của thời đại”.</w:t>
      </w:r>
      <w:r w:rsidRPr="0037418C">
        <w:rPr>
          <w:sz w:val="28"/>
          <w:szCs w:val="28"/>
          <w:lang w:val="vi-VN" w:bidi="he-IL"/>
        </w:rPr>
        <w:t xml:space="preserve"> Em hiểu ý kiến trên như thế nào? Hãy cảm nhận và làm sáng tỏ qua bài thơ </w:t>
      </w:r>
      <w:r w:rsidRPr="0037418C">
        <w:rPr>
          <w:i/>
          <w:sz w:val="28"/>
          <w:szCs w:val="28"/>
          <w:lang w:val="vi-VN" w:bidi="he-IL"/>
        </w:rPr>
        <w:t>“Khoảng trời - hố bom”</w:t>
      </w:r>
      <w:r w:rsidRPr="0037418C">
        <w:rPr>
          <w:sz w:val="28"/>
          <w:szCs w:val="28"/>
          <w:lang w:val="vi-VN" w:bidi="he-IL"/>
        </w:rPr>
        <w:t>:</w:t>
      </w:r>
    </w:p>
    <w:p w:rsidR="007959F3" w:rsidRPr="0037418C" w:rsidRDefault="007959F3" w:rsidP="007959F3">
      <w:pPr>
        <w:widowControl w:val="0"/>
        <w:spacing w:line="360" w:lineRule="auto"/>
        <w:ind w:firstLine="2835"/>
        <w:jc w:val="both"/>
        <w:rPr>
          <w:i/>
          <w:sz w:val="28"/>
          <w:szCs w:val="28"/>
          <w:lang w:val="vi-VN"/>
        </w:rPr>
      </w:pPr>
      <w:r w:rsidRPr="0037418C">
        <w:rPr>
          <w:i/>
          <w:sz w:val="28"/>
          <w:szCs w:val="28"/>
          <w:lang w:val="vi-VN"/>
        </w:rPr>
        <w:t>“Chuyện kể rằng em cô gái mở đường</w:t>
      </w:r>
    </w:p>
    <w:p w:rsidR="007959F3" w:rsidRPr="0037418C" w:rsidRDefault="007959F3" w:rsidP="007959F3">
      <w:pPr>
        <w:widowControl w:val="0"/>
        <w:spacing w:line="360" w:lineRule="auto"/>
        <w:ind w:left="2160" w:firstLine="720"/>
        <w:jc w:val="both"/>
        <w:rPr>
          <w:i/>
          <w:sz w:val="28"/>
          <w:szCs w:val="28"/>
          <w:lang w:val="vi-VN"/>
        </w:rPr>
      </w:pPr>
      <w:r w:rsidRPr="0037418C">
        <w:rPr>
          <w:i/>
          <w:sz w:val="28"/>
          <w:szCs w:val="28"/>
          <w:lang w:val="vi-VN"/>
        </w:rPr>
        <w:t>Để cứu con đường đêm ấy khỏi bị thương</w:t>
      </w:r>
    </w:p>
    <w:p w:rsidR="007959F3" w:rsidRPr="0037418C" w:rsidRDefault="007959F3" w:rsidP="007959F3">
      <w:pPr>
        <w:widowControl w:val="0"/>
        <w:spacing w:line="360" w:lineRule="auto"/>
        <w:ind w:left="2160" w:firstLine="720"/>
        <w:jc w:val="both"/>
        <w:rPr>
          <w:i/>
          <w:sz w:val="28"/>
          <w:szCs w:val="28"/>
          <w:lang w:val="vi-VN"/>
        </w:rPr>
      </w:pPr>
      <w:r w:rsidRPr="0037418C">
        <w:rPr>
          <w:i/>
          <w:sz w:val="28"/>
          <w:szCs w:val="28"/>
          <w:lang w:val="vi-VN"/>
        </w:rPr>
        <w:t>Cho đoàn xe kịp giờ ra trận</w:t>
      </w:r>
    </w:p>
    <w:p w:rsidR="007959F3" w:rsidRPr="0037418C" w:rsidRDefault="007959F3" w:rsidP="007959F3">
      <w:pPr>
        <w:widowControl w:val="0"/>
        <w:spacing w:line="360" w:lineRule="auto"/>
        <w:ind w:left="2160" w:firstLine="720"/>
        <w:jc w:val="both"/>
        <w:rPr>
          <w:i/>
          <w:sz w:val="28"/>
          <w:szCs w:val="28"/>
          <w:lang w:val="vi-VN"/>
        </w:rPr>
      </w:pPr>
      <w:r w:rsidRPr="0037418C">
        <w:rPr>
          <w:i/>
          <w:sz w:val="28"/>
          <w:szCs w:val="28"/>
          <w:lang w:val="vi-VN"/>
        </w:rPr>
        <w:t>Em đã lấy tình yêu Tổ quốc của mình thắp lên ngọn lửa</w:t>
      </w:r>
    </w:p>
    <w:p w:rsidR="007959F3" w:rsidRPr="0037418C" w:rsidRDefault="007959F3" w:rsidP="007959F3">
      <w:pPr>
        <w:widowControl w:val="0"/>
        <w:spacing w:line="360" w:lineRule="auto"/>
        <w:ind w:left="2160" w:firstLine="720"/>
        <w:jc w:val="both"/>
        <w:rPr>
          <w:i/>
          <w:sz w:val="28"/>
          <w:szCs w:val="28"/>
          <w:lang w:val="vi-VN"/>
        </w:rPr>
      </w:pPr>
      <w:r w:rsidRPr="0037418C">
        <w:rPr>
          <w:i/>
          <w:sz w:val="28"/>
          <w:szCs w:val="28"/>
          <w:lang w:val="vi-VN"/>
        </w:rPr>
        <w:t>Đánh lạc hướng thù hứng lấy luồng bom</w:t>
      </w:r>
    </w:p>
    <w:p w:rsidR="007959F3" w:rsidRPr="0037418C" w:rsidRDefault="007959F3" w:rsidP="007959F3">
      <w:pPr>
        <w:widowControl w:val="0"/>
        <w:spacing w:line="360" w:lineRule="auto"/>
        <w:ind w:left="2160" w:firstLine="720"/>
        <w:jc w:val="both"/>
        <w:rPr>
          <w:i/>
          <w:sz w:val="28"/>
          <w:szCs w:val="28"/>
          <w:lang w:val="vi-VN"/>
        </w:rPr>
      </w:pPr>
      <w:r w:rsidRPr="0037418C">
        <w:rPr>
          <w:i/>
          <w:sz w:val="28"/>
          <w:szCs w:val="28"/>
          <w:lang w:val="vi-VN"/>
        </w:rPr>
        <w:t>Đơn vị tôi hành quân qua con đường mòn</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rPr>
        <w:t>Gặp hố bom nhắc chuyện người con gái</w:t>
      </w:r>
      <w:r w:rsidRPr="0037418C">
        <w:rPr>
          <w:i/>
          <w:color w:val="000000" w:themeColor="text1"/>
          <w:sz w:val="28"/>
          <w:szCs w:val="28"/>
          <w:shd w:val="clear" w:color="auto" w:fill="FCFCFC"/>
          <w:lang w:val="vi-VN"/>
        </w:rPr>
        <w:t>...</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Em nằm dưới đất sâu</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Như khoảng trời đã nằm yên trong đất</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Tên con đường là tên em gửi lại</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Cái chết em xanh khoảng trời con gái</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Tôi soi lòng mình trong cuộc sống của em</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Gương mặt em bạn bè tôi không biết</w:t>
      </w:r>
    </w:p>
    <w:p w:rsidR="007959F3" w:rsidRPr="0037418C" w:rsidRDefault="007959F3" w:rsidP="007959F3">
      <w:pPr>
        <w:widowControl w:val="0"/>
        <w:spacing w:line="360" w:lineRule="auto"/>
        <w:ind w:left="2160" w:firstLine="720"/>
        <w:jc w:val="both"/>
        <w:rPr>
          <w:i/>
          <w:color w:val="000000" w:themeColor="text1"/>
          <w:sz w:val="28"/>
          <w:szCs w:val="28"/>
          <w:shd w:val="clear" w:color="auto" w:fill="FCFCFC"/>
          <w:lang w:val="vi-VN"/>
        </w:rPr>
      </w:pPr>
      <w:r w:rsidRPr="0037418C">
        <w:rPr>
          <w:i/>
          <w:color w:val="000000" w:themeColor="text1"/>
          <w:sz w:val="28"/>
          <w:szCs w:val="28"/>
          <w:shd w:val="clear" w:color="auto" w:fill="FCFCFC"/>
          <w:lang w:val="vi-VN"/>
        </w:rPr>
        <w:t>Nên mỗi người có gương mặt em riêng”</w:t>
      </w:r>
    </w:p>
    <w:p w:rsidR="007959F3" w:rsidRPr="0037418C" w:rsidRDefault="007959F3" w:rsidP="007959F3">
      <w:pPr>
        <w:shd w:val="clear" w:color="auto" w:fill="FFFFFF"/>
        <w:spacing w:line="360" w:lineRule="auto"/>
        <w:ind w:left="3600" w:firstLine="720"/>
        <w:jc w:val="both"/>
        <w:textAlignment w:val="baseline"/>
        <w:rPr>
          <w:sz w:val="28"/>
          <w:szCs w:val="28"/>
        </w:rPr>
      </w:pPr>
      <w:r w:rsidRPr="0037418C">
        <w:rPr>
          <w:b/>
          <w:bCs/>
          <w:i/>
          <w:iCs/>
          <w:sz w:val="28"/>
          <w:szCs w:val="28"/>
          <w:bdr w:val="none" w:sz="0" w:space="0" w:color="auto" w:frame="1"/>
          <w:lang w:val="vi-VN"/>
        </w:rPr>
        <w:t xml:space="preserve">  </w:t>
      </w:r>
      <w:r w:rsidRPr="0037418C">
        <w:rPr>
          <w:b/>
          <w:bCs/>
          <w:i/>
          <w:iCs/>
          <w:sz w:val="28"/>
          <w:szCs w:val="28"/>
          <w:bdr w:val="none" w:sz="0" w:space="0" w:color="auto" w:frame="1"/>
        </w:rPr>
        <w:t xml:space="preserve">( </w:t>
      </w:r>
      <w:r w:rsidRPr="0037418C">
        <w:rPr>
          <w:b/>
          <w:bCs/>
          <w:i/>
          <w:iCs/>
          <w:sz w:val="28"/>
          <w:szCs w:val="28"/>
          <w:bdr w:val="none" w:sz="0" w:space="0" w:color="auto" w:frame="1"/>
          <w:lang w:val="vi-VN"/>
        </w:rPr>
        <w:t>Lâm Thị Mỹ Dạ</w:t>
      </w:r>
      <w:r w:rsidRPr="0037418C">
        <w:rPr>
          <w:b/>
          <w:bCs/>
          <w:i/>
          <w:iCs/>
          <w:sz w:val="28"/>
          <w:szCs w:val="28"/>
          <w:bdr w:val="none" w:sz="0" w:space="0" w:color="auto" w:frame="1"/>
        </w:rPr>
        <w:t xml:space="preserve"> )</w:t>
      </w:r>
    </w:p>
    <w:p w:rsidR="007959F3" w:rsidRPr="0037418C" w:rsidRDefault="007959F3" w:rsidP="007959F3">
      <w:pPr>
        <w:shd w:val="clear" w:color="auto" w:fill="FFFFFF"/>
        <w:spacing w:line="360" w:lineRule="auto"/>
        <w:jc w:val="both"/>
        <w:textAlignment w:val="baseline"/>
        <w:rPr>
          <w:sz w:val="28"/>
          <w:szCs w:val="28"/>
        </w:rPr>
      </w:pPr>
      <w:r w:rsidRPr="0037418C">
        <w:rPr>
          <w:b/>
          <w:sz w:val="28"/>
          <w:szCs w:val="28"/>
          <w:u w:val="single"/>
        </w:rPr>
        <w:t>* CHÚ THÍCH:</w:t>
      </w:r>
      <w:r w:rsidRPr="0037418C">
        <w:rPr>
          <w:sz w:val="28"/>
          <w:szCs w:val="28"/>
        </w:rPr>
        <w:t xml:space="preserve"> Bài thơ </w:t>
      </w:r>
      <w:r w:rsidRPr="0037418C">
        <w:rPr>
          <w:b/>
          <w:bCs/>
          <w:i/>
          <w:iCs/>
          <w:sz w:val="28"/>
          <w:szCs w:val="28"/>
          <w:bdr w:val="none" w:sz="0" w:space="0" w:color="auto" w:frame="1"/>
        </w:rPr>
        <w:t>“</w:t>
      </w:r>
      <w:r w:rsidRPr="0037418C">
        <w:rPr>
          <w:b/>
          <w:bCs/>
          <w:i/>
          <w:iCs/>
          <w:sz w:val="28"/>
          <w:szCs w:val="28"/>
          <w:bdr w:val="none" w:sz="0" w:space="0" w:color="auto" w:frame="1"/>
          <w:lang w:val="vi-VN"/>
        </w:rPr>
        <w:t>Khoảng trời - hố bom</w:t>
      </w:r>
      <w:r w:rsidRPr="0037418C">
        <w:rPr>
          <w:b/>
          <w:bCs/>
          <w:i/>
          <w:iCs/>
          <w:sz w:val="28"/>
          <w:szCs w:val="28"/>
          <w:bdr w:val="none" w:sz="0" w:space="0" w:color="auto" w:frame="1"/>
        </w:rPr>
        <w:t>”</w:t>
      </w:r>
      <w:r w:rsidRPr="0037418C">
        <w:rPr>
          <w:sz w:val="28"/>
          <w:szCs w:val="28"/>
        </w:rPr>
        <w:t xml:space="preserve">, được nhà thơ </w:t>
      </w:r>
      <w:r w:rsidRPr="0037418C">
        <w:rPr>
          <w:sz w:val="28"/>
          <w:szCs w:val="28"/>
          <w:lang w:val="vi-VN"/>
        </w:rPr>
        <w:t xml:space="preserve">Lâm Thị Mỹ Dạ viết vào tháng 10 năm 1972 khi cuộc chiến tranh kháng chiến chống Mỹ đang diễn ra rất ác liệt. </w:t>
      </w:r>
    </w:p>
    <w:p w:rsidR="007959F3" w:rsidRPr="0037418C" w:rsidRDefault="007959F3" w:rsidP="007959F3">
      <w:pPr>
        <w:spacing w:line="360" w:lineRule="auto"/>
        <w:rPr>
          <w:b/>
          <w:bCs/>
          <w:color w:val="000000" w:themeColor="text1"/>
          <w:sz w:val="28"/>
          <w:szCs w:val="28"/>
          <w:lang w:val="it-IT"/>
        </w:rPr>
      </w:pPr>
    </w:p>
    <w:p w:rsidR="007959F3" w:rsidRPr="0037418C" w:rsidRDefault="007959F3" w:rsidP="007959F3">
      <w:pPr>
        <w:spacing w:line="360" w:lineRule="auto"/>
        <w:rPr>
          <w:b/>
          <w:bCs/>
          <w:color w:val="000000" w:themeColor="text1"/>
          <w:sz w:val="28"/>
          <w:szCs w:val="28"/>
          <w:lang w:val="it-IT"/>
        </w:rPr>
      </w:pPr>
    </w:p>
    <w:p w:rsidR="007959F3" w:rsidRPr="0037418C" w:rsidRDefault="007959F3" w:rsidP="007959F3">
      <w:pPr>
        <w:spacing w:line="360" w:lineRule="auto"/>
        <w:rPr>
          <w:b/>
          <w:bCs/>
          <w:color w:val="000000" w:themeColor="text1"/>
          <w:sz w:val="28"/>
          <w:szCs w:val="28"/>
          <w:lang w:val="it-IT"/>
        </w:rPr>
      </w:pPr>
    </w:p>
    <w:p w:rsidR="007959F3" w:rsidRPr="0037418C" w:rsidRDefault="000E0447" w:rsidP="007959F3">
      <w:pPr>
        <w:spacing w:line="360" w:lineRule="auto"/>
        <w:rPr>
          <w:b/>
          <w:bCs/>
          <w:color w:val="000000" w:themeColor="text1"/>
          <w:sz w:val="28"/>
          <w:szCs w:val="28"/>
          <w:lang w:val="it-IT"/>
        </w:rPr>
      </w:pPr>
      <w:r>
        <w:rPr>
          <w:b/>
          <w:bCs/>
          <w:color w:val="000000" w:themeColor="text1"/>
          <w:sz w:val="28"/>
          <w:szCs w:val="28"/>
          <w:lang w:val="it-IT"/>
        </w:rPr>
        <w:lastRenderedPageBreak/>
        <w:t>I.ĐỌC HIỂU (5</w:t>
      </w:r>
      <w:r w:rsidR="007959F3" w:rsidRPr="0037418C">
        <w:rPr>
          <w:b/>
          <w:bCs/>
          <w:color w:val="000000" w:themeColor="text1"/>
          <w:sz w:val="28"/>
          <w:szCs w:val="28"/>
          <w:lang w:val="it-IT"/>
        </w:rPr>
        <w:t>.0 điểm).</w:t>
      </w:r>
    </w:p>
    <w:tbl>
      <w:tblPr>
        <w:tblStyle w:val="TableGrid"/>
        <w:tblW w:w="10945" w:type="dxa"/>
        <w:tblInd w:w="-885" w:type="dxa"/>
        <w:tblLayout w:type="fixed"/>
        <w:tblLook w:val="04A0" w:firstRow="1" w:lastRow="0" w:firstColumn="1" w:lastColumn="0" w:noHBand="0" w:noVBand="1"/>
      </w:tblPr>
      <w:tblGrid>
        <w:gridCol w:w="567"/>
        <w:gridCol w:w="9498"/>
        <w:gridCol w:w="880"/>
      </w:tblGrid>
      <w:tr w:rsidR="007959F3" w:rsidRPr="0037418C" w:rsidTr="000113F9">
        <w:trPr>
          <w:trHeight w:val="297"/>
        </w:trPr>
        <w:tc>
          <w:tcPr>
            <w:tcW w:w="567" w:type="dxa"/>
          </w:tcPr>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1</w:t>
            </w:r>
          </w:p>
        </w:tc>
        <w:tc>
          <w:tcPr>
            <w:tcW w:w="9498" w:type="dxa"/>
          </w:tcPr>
          <w:p w:rsidR="007959F3" w:rsidRPr="0037418C" w:rsidRDefault="007959F3" w:rsidP="000113F9">
            <w:pPr>
              <w:spacing w:line="360" w:lineRule="auto"/>
              <w:rPr>
                <w:rFonts w:eastAsia="Calibri"/>
                <w:color w:val="000000" w:themeColor="text1"/>
                <w:sz w:val="28"/>
                <w:szCs w:val="28"/>
              </w:rPr>
            </w:pPr>
            <w:r w:rsidRPr="0037418C">
              <w:rPr>
                <w:b/>
                <w:color w:val="000000" w:themeColor="text1"/>
                <w:sz w:val="28"/>
                <w:szCs w:val="28"/>
                <w:lang w:val="it-IT"/>
              </w:rPr>
              <w:t>-</w:t>
            </w:r>
            <w:r w:rsidRPr="0037418C">
              <w:rPr>
                <w:color w:val="000000" w:themeColor="text1"/>
                <w:sz w:val="28"/>
                <w:szCs w:val="28"/>
                <w:lang w:val="it-IT"/>
              </w:rPr>
              <w:t xml:space="preserve"> </w:t>
            </w:r>
            <w:r w:rsidRPr="0037418C">
              <w:rPr>
                <w:rFonts w:eastAsia="Calibri"/>
                <w:color w:val="000000" w:themeColor="text1"/>
                <w:sz w:val="28"/>
                <w:szCs w:val="28"/>
              </w:rPr>
              <w:t>Phương thức biểu đạt chính: Nghị luận</w:t>
            </w:r>
          </w:p>
        </w:tc>
        <w:tc>
          <w:tcPr>
            <w:tcW w:w="880" w:type="dxa"/>
          </w:tcPr>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1.0</w:t>
            </w:r>
          </w:p>
        </w:tc>
      </w:tr>
      <w:tr w:rsidR="007959F3" w:rsidRPr="0037418C" w:rsidTr="000113F9">
        <w:tc>
          <w:tcPr>
            <w:tcW w:w="567" w:type="dxa"/>
          </w:tcPr>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2</w:t>
            </w:r>
          </w:p>
        </w:tc>
        <w:tc>
          <w:tcPr>
            <w:tcW w:w="9498" w:type="dxa"/>
          </w:tcPr>
          <w:p w:rsidR="007959F3" w:rsidRPr="0037418C" w:rsidRDefault="007959F3" w:rsidP="000113F9">
            <w:pPr>
              <w:spacing w:line="360" w:lineRule="auto"/>
              <w:jc w:val="both"/>
              <w:rPr>
                <w:rFonts w:eastAsia="Calibri"/>
                <w:color w:val="000000" w:themeColor="text1"/>
                <w:sz w:val="28"/>
                <w:szCs w:val="28"/>
              </w:rPr>
            </w:pPr>
            <w:r w:rsidRPr="0037418C">
              <w:rPr>
                <w:rFonts w:eastAsia="Calibri"/>
                <w:color w:val="000000" w:themeColor="text1"/>
                <w:sz w:val="28"/>
                <w:szCs w:val="28"/>
              </w:rPr>
              <w:t>- Nội dung chính của đoạn trích trên:</w:t>
            </w:r>
          </w:p>
          <w:p w:rsidR="007959F3" w:rsidRPr="0037418C" w:rsidRDefault="007959F3" w:rsidP="000113F9">
            <w:pPr>
              <w:spacing w:line="360" w:lineRule="auto"/>
              <w:jc w:val="both"/>
              <w:rPr>
                <w:rFonts w:eastAsia="Calibri"/>
                <w:color w:val="000000" w:themeColor="text1"/>
                <w:sz w:val="28"/>
                <w:szCs w:val="28"/>
              </w:rPr>
            </w:pPr>
            <w:r w:rsidRPr="0037418C">
              <w:rPr>
                <w:rFonts w:eastAsia="Calibri"/>
                <w:color w:val="000000" w:themeColor="text1"/>
                <w:sz w:val="28"/>
                <w:szCs w:val="28"/>
              </w:rPr>
              <w:t>+ Hãy biết đứng lên sau vấp ngã vì mỗi lần vấp ngã là một lần ta rút ra được bài học cho bản thân</w:t>
            </w:r>
          </w:p>
          <w:p w:rsidR="007959F3" w:rsidRPr="0037418C" w:rsidRDefault="007959F3" w:rsidP="000113F9">
            <w:pPr>
              <w:spacing w:line="360" w:lineRule="auto"/>
              <w:jc w:val="both"/>
              <w:rPr>
                <w:color w:val="000000" w:themeColor="text1"/>
                <w:sz w:val="28"/>
                <w:szCs w:val="28"/>
              </w:rPr>
            </w:pPr>
            <w:r w:rsidRPr="0037418C">
              <w:rPr>
                <w:rFonts w:eastAsia="Calibri"/>
                <w:color w:val="000000" w:themeColor="text1"/>
                <w:sz w:val="28"/>
                <w:szCs w:val="28"/>
              </w:rPr>
              <w:t>+ Hãy sống yêu thương và chia sẻ, đồng cảm để không phải nuối tiếc khi nhìn lại quá khứ.</w:t>
            </w:r>
          </w:p>
        </w:tc>
        <w:tc>
          <w:tcPr>
            <w:tcW w:w="880" w:type="dxa"/>
          </w:tcPr>
          <w:p w:rsidR="007959F3" w:rsidRPr="0037418C" w:rsidRDefault="007959F3" w:rsidP="000113F9">
            <w:pPr>
              <w:spacing w:line="360" w:lineRule="auto"/>
              <w:jc w:val="center"/>
              <w:rPr>
                <w:color w:val="000000" w:themeColor="text1"/>
                <w:sz w:val="28"/>
                <w:szCs w:val="28"/>
                <w:lang w:val="it-IT"/>
              </w:rPr>
            </w:pPr>
            <w:r w:rsidRPr="0037418C">
              <w:rPr>
                <w:b/>
                <w:color w:val="000000" w:themeColor="text1"/>
                <w:sz w:val="28"/>
                <w:szCs w:val="28"/>
                <w:lang w:val="it-IT"/>
              </w:rPr>
              <w:t>1.0</w:t>
            </w:r>
          </w:p>
        </w:tc>
      </w:tr>
      <w:tr w:rsidR="007959F3" w:rsidRPr="0037418C" w:rsidTr="000113F9">
        <w:trPr>
          <w:trHeight w:val="698"/>
        </w:trPr>
        <w:tc>
          <w:tcPr>
            <w:tcW w:w="567" w:type="dxa"/>
          </w:tcPr>
          <w:p w:rsidR="007959F3" w:rsidRPr="0037418C" w:rsidRDefault="007959F3" w:rsidP="000113F9">
            <w:pPr>
              <w:spacing w:line="360" w:lineRule="auto"/>
              <w:jc w:val="center"/>
              <w:rPr>
                <w:b/>
                <w:color w:val="000000" w:themeColor="text1"/>
                <w:sz w:val="28"/>
                <w:szCs w:val="28"/>
                <w:lang w:val="it-IT"/>
              </w:rPr>
            </w:pPr>
          </w:p>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3</w:t>
            </w:r>
          </w:p>
        </w:tc>
        <w:tc>
          <w:tcPr>
            <w:tcW w:w="9498" w:type="dxa"/>
          </w:tcPr>
          <w:p w:rsidR="007959F3" w:rsidRPr="0037418C" w:rsidRDefault="007959F3" w:rsidP="000113F9">
            <w:pPr>
              <w:spacing w:line="360" w:lineRule="auto"/>
              <w:rPr>
                <w:color w:val="000000" w:themeColor="text1"/>
                <w:sz w:val="28"/>
                <w:szCs w:val="28"/>
                <w:lang w:val="it-IT"/>
              </w:rPr>
            </w:pPr>
            <w:r w:rsidRPr="0037418C">
              <w:rPr>
                <w:color w:val="000000" w:themeColor="text1"/>
                <w:sz w:val="28"/>
                <w:szCs w:val="28"/>
                <w:lang w:val="it-IT"/>
              </w:rPr>
              <w:t>- Biện pháp tu từ: Điệp ngữ “</w:t>
            </w:r>
            <w:r w:rsidRPr="0037418C">
              <w:rPr>
                <w:i/>
                <w:color w:val="000000" w:themeColor="text1"/>
                <w:sz w:val="28"/>
                <w:szCs w:val="28"/>
                <w:lang w:val="it-IT"/>
              </w:rPr>
              <w:t>Đừng để khi”</w:t>
            </w:r>
          </w:p>
          <w:p w:rsidR="007959F3" w:rsidRPr="0037418C" w:rsidRDefault="007959F3" w:rsidP="000113F9">
            <w:pPr>
              <w:spacing w:line="360" w:lineRule="auto"/>
              <w:rPr>
                <w:color w:val="000000" w:themeColor="text1"/>
                <w:sz w:val="28"/>
                <w:szCs w:val="28"/>
                <w:lang w:val="it-IT"/>
              </w:rPr>
            </w:pPr>
            <w:r w:rsidRPr="0037418C">
              <w:rPr>
                <w:color w:val="000000" w:themeColor="text1"/>
                <w:sz w:val="28"/>
                <w:szCs w:val="28"/>
                <w:lang w:val="it-IT"/>
              </w:rPr>
              <w:t>- Tác dụng:</w:t>
            </w:r>
          </w:p>
          <w:p w:rsidR="007959F3" w:rsidRPr="0037418C" w:rsidRDefault="007959F3" w:rsidP="000113F9">
            <w:pPr>
              <w:spacing w:line="360" w:lineRule="auto"/>
              <w:rPr>
                <w:color w:val="000000" w:themeColor="text1"/>
                <w:sz w:val="28"/>
                <w:szCs w:val="28"/>
                <w:lang w:val="it-IT"/>
              </w:rPr>
            </w:pPr>
            <w:r w:rsidRPr="0037418C">
              <w:rPr>
                <w:color w:val="000000" w:themeColor="text1"/>
                <w:sz w:val="28"/>
                <w:szCs w:val="28"/>
                <w:lang w:val="it-IT"/>
              </w:rPr>
              <w:t>Tạo âm hưởng nhịp nhàng, nhấn mạnh và khuyến khích mọi người hãy từ bỏ những ưu phiền để sống vui vẻ, hòa nhịp với thế giới xung quanh.</w:t>
            </w:r>
          </w:p>
          <w:p w:rsidR="007959F3" w:rsidRPr="0037418C" w:rsidRDefault="007959F3" w:rsidP="000113F9">
            <w:pPr>
              <w:spacing w:line="360" w:lineRule="auto"/>
              <w:rPr>
                <w:i/>
                <w:color w:val="000000" w:themeColor="text1"/>
                <w:sz w:val="28"/>
                <w:szCs w:val="28"/>
                <w:lang w:val="it-IT"/>
              </w:rPr>
            </w:pPr>
            <w:r w:rsidRPr="0037418C">
              <w:rPr>
                <w:color w:val="000000" w:themeColor="text1"/>
                <w:sz w:val="28"/>
                <w:szCs w:val="28"/>
                <w:lang w:val="it-IT"/>
              </w:rPr>
              <w:t xml:space="preserve">-Phép đối lập: </w:t>
            </w:r>
            <w:r w:rsidRPr="0037418C">
              <w:rPr>
                <w:i/>
                <w:color w:val="000000" w:themeColor="text1"/>
                <w:sz w:val="28"/>
                <w:szCs w:val="28"/>
                <w:lang w:val="it-IT"/>
              </w:rPr>
              <w:t>tia nắng..đã lên&gt;&lt;giọt lệ...rơi</w:t>
            </w:r>
          </w:p>
          <w:p w:rsidR="007959F3" w:rsidRPr="0037418C" w:rsidRDefault="007959F3" w:rsidP="000113F9">
            <w:pPr>
              <w:spacing w:line="360" w:lineRule="auto"/>
              <w:rPr>
                <w:color w:val="000000" w:themeColor="text1"/>
                <w:sz w:val="28"/>
                <w:szCs w:val="28"/>
                <w:lang w:val="it-IT"/>
              </w:rPr>
            </w:pPr>
            <w:r w:rsidRPr="0037418C">
              <w:rPr>
                <w:color w:val="000000" w:themeColor="text1"/>
                <w:sz w:val="28"/>
                <w:szCs w:val="28"/>
                <w:lang w:val="it-IT"/>
              </w:rPr>
              <w:t>Tác dụng: Làm nổi bật sự trái ngược của ngoại cảnh với tâm trạng của con người nhằm khích lệ con người hãy từ bỏ ưu phiền hướng đến cuộc sống vui tươi và ý nghĩa.</w:t>
            </w:r>
          </w:p>
        </w:tc>
        <w:tc>
          <w:tcPr>
            <w:tcW w:w="880" w:type="dxa"/>
          </w:tcPr>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0.25</w:t>
            </w:r>
          </w:p>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0.5</w:t>
            </w:r>
          </w:p>
          <w:p w:rsidR="007959F3" w:rsidRPr="0037418C" w:rsidRDefault="007959F3" w:rsidP="000113F9">
            <w:pPr>
              <w:spacing w:line="360" w:lineRule="auto"/>
              <w:jc w:val="center"/>
              <w:rPr>
                <w:b/>
                <w:color w:val="000000" w:themeColor="text1"/>
                <w:sz w:val="28"/>
                <w:szCs w:val="28"/>
                <w:lang w:val="it-IT"/>
              </w:rPr>
            </w:pPr>
          </w:p>
          <w:p w:rsidR="007959F3" w:rsidRPr="0037418C" w:rsidRDefault="007959F3" w:rsidP="000113F9">
            <w:pPr>
              <w:spacing w:line="360" w:lineRule="auto"/>
              <w:jc w:val="center"/>
              <w:rPr>
                <w:b/>
                <w:color w:val="000000" w:themeColor="text1"/>
                <w:sz w:val="28"/>
                <w:szCs w:val="28"/>
                <w:lang w:val="it-IT"/>
              </w:rPr>
            </w:pPr>
          </w:p>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0.25</w:t>
            </w:r>
          </w:p>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0.5</w:t>
            </w:r>
          </w:p>
        </w:tc>
      </w:tr>
      <w:tr w:rsidR="007959F3" w:rsidRPr="0037418C" w:rsidTr="000113F9">
        <w:trPr>
          <w:trHeight w:val="1358"/>
        </w:trPr>
        <w:tc>
          <w:tcPr>
            <w:tcW w:w="567" w:type="dxa"/>
            <w:tcBorders>
              <w:top w:val="single" w:sz="4" w:space="0" w:color="auto"/>
            </w:tcBorders>
          </w:tcPr>
          <w:p w:rsidR="007959F3" w:rsidRPr="0037418C" w:rsidRDefault="007959F3" w:rsidP="000113F9">
            <w:pPr>
              <w:spacing w:line="360" w:lineRule="auto"/>
              <w:rPr>
                <w:b/>
                <w:color w:val="000000" w:themeColor="text1"/>
                <w:sz w:val="28"/>
                <w:szCs w:val="28"/>
                <w:lang w:val="it-IT"/>
              </w:rPr>
            </w:pPr>
            <w:r w:rsidRPr="0037418C">
              <w:rPr>
                <w:b/>
                <w:color w:val="000000" w:themeColor="text1"/>
                <w:sz w:val="28"/>
                <w:szCs w:val="28"/>
                <w:lang w:val="it-IT"/>
              </w:rPr>
              <w:t xml:space="preserve">   4</w:t>
            </w:r>
          </w:p>
        </w:tc>
        <w:tc>
          <w:tcPr>
            <w:tcW w:w="9498" w:type="dxa"/>
            <w:tcBorders>
              <w:top w:val="single" w:sz="4" w:space="0" w:color="auto"/>
            </w:tcBorders>
          </w:tcPr>
          <w:p w:rsidR="007959F3" w:rsidRPr="0037418C" w:rsidRDefault="007959F3" w:rsidP="000113F9">
            <w:pPr>
              <w:pStyle w:val="NormalWeb"/>
              <w:shd w:val="clear" w:color="auto" w:fill="FFFFFF"/>
              <w:spacing w:before="0" w:beforeAutospacing="0" w:after="0" w:afterAutospacing="0" w:line="360" w:lineRule="auto"/>
              <w:jc w:val="both"/>
              <w:rPr>
                <w:color w:val="000000" w:themeColor="text1"/>
                <w:sz w:val="28"/>
                <w:szCs w:val="28"/>
                <w:lang w:val="it-IT"/>
              </w:rPr>
            </w:pPr>
            <w:r w:rsidRPr="0037418C">
              <w:rPr>
                <w:color w:val="000000" w:themeColor="text1"/>
                <w:sz w:val="28"/>
                <w:szCs w:val="28"/>
                <w:lang w:val="it-IT"/>
              </w:rPr>
              <w:t>Thông điệp:</w:t>
            </w:r>
          </w:p>
          <w:p w:rsidR="007959F3" w:rsidRPr="0037418C" w:rsidRDefault="007959F3" w:rsidP="000113F9">
            <w:pPr>
              <w:pStyle w:val="NormalWeb"/>
              <w:shd w:val="clear" w:color="auto" w:fill="FFFFFF"/>
              <w:spacing w:before="0" w:beforeAutospacing="0" w:after="0" w:afterAutospacing="0" w:line="360" w:lineRule="auto"/>
              <w:jc w:val="both"/>
              <w:rPr>
                <w:color w:val="000000" w:themeColor="text1"/>
                <w:sz w:val="28"/>
                <w:szCs w:val="28"/>
                <w:lang w:val="it-IT"/>
              </w:rPr>
            </w:pPr>
            <w:r w:rsidRPr="0037418C">
              <w:rPr>
                <w:color w:val="000000" w:themeColor="text1"/>
                <w:sz w:val="28"/>
                <w:szCs w:val="28"/>
                <w:lang w:val="it-IT"/>
              </w:rPr>
              <w:t>- Sống ý nghĩa để không phải nuối tiếc khi nhìn lại quá khứ</w:t>
            </w:r>
          </w:p>
          <w:p w:rsidR="007959F3" w:rsidRPr="0037418C" w:rsidRDefault="007959F3" w:rsidP="000113F9">
            <w:pPr>
              <w:pStyle w:val="NormalWeb"/>
              <w:shd w:val="clear" w:color="auto" w:fill="FFFFFF"/>
              <w:spacing w:before="0" w:beforeAutospacing="0" w:after="0" w:afterAutospacing="0" w:line="360" w:lineRule="auto"/>
              <w:jc w:val="both"/>
              <w:rPr>
                <w:color w:val="000000" w:themeColor="text1"/>
                <w:sz w:val="28"/>
                <w:szCs w:val="28"/>
                <w:lang w:val="it-IT"/>
              </w:rPr>
            </w:pPr>
            <w:r w:rsidRPr="0037418C">
              <w:rPr>
                <w:color w:val="000000" w:themeColor="text1"/>
                <w:sz w:val="28"/>
                <w:szCs w:val="28"/>
                <w:lang w:val="it-IT"/>
              </w:rPr>
              <w:t>- Đứng dậy sau vấp ngã để có cuộc sống tươi đẹp trong tương lai. Hãy sống và luôn có niềm tin mãnh liệt.</w:t>
            </w:r>
          </w:p>
        </w:tc>
        <w:tc>
          <w:tcPr>
            <w:tcW w:w="880" w:type="dxa"/>
          </w:tcPr>
          <w:p w:rsidR="007959F3" w:rsidRPr="0037418C" w:rsidRDefault="007959F3" w:rsidP="000113F9">
            <w:pPr>
              <w:spacing w:line="360" w:lineRule="auto"/>
              <w:jc w:val="center"/>
              <w:rPr>
                <w:b/>
                <w:color w:val="000000" w:themeColor="text1"/>
                <w:sz w:val="28"/>
                <w:szCs w:val="28"/>
                <w:lang w:val="it-IT"/>
              </w:rPr>
            </w:pPr>
            <w:r w:rsidRPr="0037418C">
              <w:rPr>
                <w:b/>
                <w:color w:val="000000" w:themeColor="text1"/>
                <w:sz w:val="28"/>
                <w:szCs w:val="28"/>
                <w:lang w:val="it-IT"/>
              </w:rPr>
              <w:t>1.5</w:t>
            </w:r>
          </w:p>
          <w:p w:rsidR="007959F3" w:rsidRPr="0037418C" w:rsidRDefault="007959F3" w:rsidP="000113F9">
            <w:pPr>
              <w:spacing w:line="360" w:lineRule="auto"/>
              <w:jc w:val="center"/>
              <w:rPr>
                <w:b/>
                <w:color w:val="000000" w:themeColor="text1"/>
                <w:sz w:val="28"/>
                <w:szCs w:val="28"/>
                <w:lang w:val="it-IT"/>
              </w:rPr>
            </w:pPr>
          </w:p>
        </w:tc>
      </w:tr>
    </w:tbl>
    <w:p w:rsidR="007959F3" w:rsidRPr="0037418C" w:rsidRDefault="007959F3" w:rsidP="007959F3">
      <w:pPr>
        <w:pStyle w:val="BodyText"/>
        <w:spacing w:line="360" w:lineRule="auto"/>
        <w:ind w:left="0" w:right="-187"/>
        <w:jc w:val="both"/>
        <w:rPr>
          <w:b/>
          <w:bCs/>
          <w:color w:val="000000" w:themeColor="text1"/>
          <w:lang w:val="it-IT"/>
        </w:rPr>
      </w:pPr>
      <w:r w:rsidRPr="0037418C">
        <w:rPr>
          <w:b/>
          <w:bCs/>
          <w:color w:val="000000" w:themeColor="text1"/>
          <w:lang w:val="it-IT"/>
        </w:rPr>
        <w:t>II. TẠO LẬP VĂN BẢN (15.0 điểm).</w:t>
      </w:r>
    </w:p>
    <w:p w:rsidR="007959F3" w:rsidRPr="0037418C" w:rsidRDefault="007959F3" w:rsidP="007959F3">
      <w:pPr>
        <w:pStyle w:val="BodyText"/>
        <w:spacing w:line="360" w:lineRule="auto"/>
        <w:ind w:left="0" w:right="-187"/>
        <w:jc w:val="both"/>
        <w:rPr>
          <w:b/>
          <w:bCs/>
          <w:color w:val="000000" w:themeColor="text1"/>
          <w:lang w:val="it-IT"/>
        </w:rPr>
      </w:pPr>
      <w:r w:rsidRPr="0037418C">
        <w:rPr>
          <w:b/>
          <w:bCs/>
          <w:color w:val="000000" w:themeColor="text1"/>
          <w:lang w:val="it-IT"/>
        </w:rPr>
        <w:t>Câu 1: 5.0 điểm</w:t>
      </w:r>
    </w:p>
    <w:p w:rsidR="007959F3" w:rsidRPr="0037418C" w:rsidRDefault="007959F3" w:rsidP="007959F3">
      <w:pPr>
        <w:spacing w:line="360" w:lineRule="auto"/>
        <w:ind w:rightChars="-147" w:right="-353" w:firstLine="420"/>
        <w:jc w:val="both"/>
        <w:rPr>
          <w:color w:val="000000" w:themeColor="text1"/>
          <w:sz w:val="28"/>
          <w:szCs w:val="28"/>
        </w:rPr>
      </w:pPr>
      <w:r w:rsidRPr="0037418C">
        <w:rPr>
          <w:b/>
          <w:color w:val="000000" w:themeColor="text1"/>
          <w:sz w:val="28"/>
          <w:szCs w:val="28"/>
        </w:rPr>
        <w:t>- Yêu cầu về kĩ năng:</w:t>
      </w:r>
      <w:r w:rsidRPr="0037418C">
        <w:rPr>
          <w:color w:val="000000" w:themeColor="text1"/>
          <w:sz w:val="28"/>
          <w:szCs w:val="28"/>
        </w:rPr>
        <w:t xml:space="preserve"> cần xác định đúng vấn đề nghị luận xã hội. Thí sinh có thể lựa chọn thao tác lập luận phù hợp, huy động được các chất liệu đời sống. </w:t>
      </w:r>
    </w:p>
    <w:p w:rsidR="007959F3" w:rsidRPr="0037418C" w:rsidRDefault="007959F3" w:rsidP="007959F3">
      <w:pPr>
        <w:spacing w:line="360" w:lineRule="auto"/>
        <w:ind w:rightChars="-36" w:right="-86" w:firstLine="420"/>
        <w:jc w:val="both"/>
        <w:rPr>
          <w:color w:val="000000" w:themeColor="text1"/>
          <w:sz w:val="28"/>
          <w:szCs w:val="28"/>
        </w:rPr>
      </w:pPr>
      <w:r w:rsidRPr="0037418C">
        <w:rPr>
          <w:b/>
          <w:color w:val="000000" w:themeColor="text1"/>
          <w:sz w:val="28"/>
          <w:szCs w:val="28"/>
        </w:rPr>
        <w:t>- Yêu cầu về kiến thức</w:t>
      </w:r>
      <w:r w:rsidRPr="0037418C">
        <w:rPr>
          <w:color w:val="000000" w:themeColor="text1"/>
          <w:sz w:val="28"/>
          <w:szCs w:val="28"/>
        </w:rPr>
        <w:t>: Thí sinh có thể có những kiến giải riêng nhưng cần làm rõ</w:t>
      </w:r>
      <w:r w:rsidRPr="0037418C">
        <w:rPr>
          <w:color w:val="000000" w:themeColor="text1"/>
          <w:sz w:val="28"/>
          <w:szCs w:val="28"/>
          <w:lang w:val="vi-VN"/>
        </w:rPr>
        <w:t xml:space="preserve"> </w:t>
      </w:r>
      <w:r w:rsidRPr="0037418C">
        <w:rPr>
          <w:color w:val="000000" w:themeColor="text1"/>
          <w:sz w:val="28"/>
          <w:szCs w:val="28"/>
        </w:rPr>
        <w:t>vấn đề nghị luận đề bài yêu cầu. Dưới đây là một số gợi ý các nội dung cơ bản:</w:t>
      </w:r>
    </w:p>
    <w:tbl>
      <w:tblPr>
        <w:tblStyle w:val="TableGrid"/>
        <w:tblW w:w="10803" w:type="dxa"/>
        <w:tblInd w:w="-885" w:type="dxa"/>
        <w:tblLayout w:type="fixed"/>
        <w:tblLook w:val="0000" w:firstRow="0" w:lastRow="0" w:firstColumn="0" w:lastColumn="0" w:noHBand="0" w:noVBand="0"/>
      </w:tblPr>
      <w:tblGrid>
        <w:gridCol w:w="567"/>
        <w:gridCol w:w="9357"/>
        <w:gridCol w:w="879"/>
      </w:tblGrid>
      <w:tr w:rsidR="007959F3" w:rsidRPr="0037418C" w:rsidTr="000113F9">
        <w:trPr>
          <w:trHeight w:val="146"/>
        </w:trPr>
        <w:tc>
          <w:tcPr>
            <w:tcW w:w="567" w:type="dxa"/>
            <w:vMerge w:val="restart"/>
          </w:tcPr>
          <w:p w:rsidR="007959F3" w:rsidRPr="0037418C" w:rsidRDefault="007959F3" w:rsidP="000113F9">
            <w:pPr>
              <w:spacing w:line="360" w:lineRule="auto"/>
              <w:jc w:val="center"/>
              <w:rPr>
                <w:color w:val="000000" w:themeColor="text1"/>
                <w:sz w:val="28"/>
                <w:szCs w:val="28"/>
              </w:rPr>
            </w:pPr>
            <w:r w:rsidRPr="0037418C">
              <w:rPr>
                <w:b/>
                <w:bCs/>
                <w:color w:val="000000" w:themeColor="text1"/>
                <w:sz w:val="28"/>
                <w:szCs w:val="28"/>
              </w:rPr>
              <w:t>1</w:t>
            </w:r>
          </w:p>
        </w:tc>
        <w:tc>
          <w:tcPr>
            <w:tcW w:w="9357" w:type="dxa"/>
            <w:tcBorders>
              <w:bottom w:val="single" w:sz="4" w:space="0" w:color="auto"/>
            </w:tcBorders>
          </w:tcPr>
          <w:p w:rsidR="007959F3" w:rsidRPr="0037418C" w:rsidRDefault="007959F3" w:rsidP="000113F9">
            <w:pPr>
              <w:spacing w:line="360" w:lineRule="auto"/>
              <w:jc w:val="both"/>
              <w:rPr>
                <w:color w:val="000000" w:themeColor="text1"/>
                <w:sz w:val="28"/>
                <w:szCs w:val="28"/>
              </w:rPr>
            </w:pPr>
            <w:r w:rsidRPr="0037418C">
              <w:rPr>
                <w:b/>
                <w:color w:val="000000" w:themeColor="text1"/>
                <w:sz w:val="28"/>
                <w:szCs w:val="28"/>
              </w:rPr>
              <w:t>1.</w:t>
            </w:r>
            <w:r w:rsidRPr="0037418C">
              <w:rPr>
                <w:b/>
                <w:color w:val="000000" w:themeColor="text1"/>
                <w:sz w:val="28"/>
                <w:szCs w:val="28"/>
                <w:lang w:val="vi-VN"/>
              </w:rPr>
              <w:t>Giải thích</w:t>
            </w:r>
            <w:r w:rsidRPr="0037418C">
              <w:rPr>
                <w:color w:val="000000" w:themeColor="text1"/>
                <w:sz w:val="28"/>
                <w:szCs w:val="28"/>
                <w:lang w:val="vi-VN"/>
              </w:rPr>
              <w:t xml:space="preserve">: </w:t>
            </w:r>
          </w:p>
          <w:p w:rsidR="007959F3" w:rsidRPr="0037418C" w:rsidRDefault="007959F3" w:rsidP="000113F9">
            <w:pPr>
              <w:spacing w:line="360" w:lineRule="auto"/>
              <w:jc w:val="both"/>
              <w:rPr>
                <w:color w:val="000000" w:themeColor="text1"/>
                <w:sz w:val="28"/>
                <w:szCs w:val="28"/>
              </w:rPr>
            </w:pPr>
            <w:r w:rsidRPr="0037418C">
              <w:rPr>
                <w:color w:val="000000" w:themeColor="text1"/>
                <w:sz w:val="28"/>
                <w:szCs w:val="28"/>
              </w:rPr>
              <w:t>-</w:t>
            </w:r>
            <w:r w:rsidRPr="0037418C">
              <w:rPr>
                <w:sz w:val="28"/>
                <w:szCs w:val="28"/>
              </w:rPr>
              <w:t xml:space="preserve"> "Cho" là đem cái mình có đưa tặng người khác mà không đổi lấy gì cả.</w:t>
            </w:r>
            <w:r w:rsidRPr="0037418C">
              <w:rPr>
                <w:color w:val="000000" w:themeColor="text1"/>
                <w:sz w:val="28"/>
                <w:szCs w:val="28"/>
              </w:rPr>
              <w:t xml:space="preserve"> </w:t>
            </w:r>
            <w:r w:rsidRPr="0037418C">
              <w:rPr>
                <w:sz w:val="28"/>
                <w:szCs w:val="28"/>
              </w:rPr>
              <w:t xml:space="preserve">Cho đi </w:t>
            </w:r>
            <w:r w:rsidRPr="0037418C">
              <w:rPr>
                <w:sz w:val="28"/>
                <w:szCs w:val="28"/>
              </w:rPr>
              <w:lastRenderedPageBreak/>
              <w:t>là sự sẻ chia đồng cảm, biết yêu thương giúp đỡ những người có hoàn cảnh khó khăn.</w:t>
            </w:r>
            <w:r w:rsidRPr="0037418C">
              <w:rPr>
                <w:color w:val="000000" w:themeColor="text1"/>
                <w:sz w:val="28"/>
                <w:szCs w:val="28"/>
              </w:rPr>
              <w:t xml:space="preserve"> -“cho” tức là cống hiến-“</w:t>
            </w:r>
            <w:r w:rsidRPr="0037418C">
              <w:rPr>
                <w:sz w:val="28"/>
                <w:szCs w:val="28"/>
              </w:rPr>
              <w:t xml:space="preserve"> Đâu chỉ nhận riêng mình” là làm mà không toan tính vụ lợi xuất phát từ tấm lòng</w:t>
            </w:r>
          </w:p>
          <w:p w:rsidR="007959F3" w:rsidRPr="0037418C" w:rsidRDefault="007959F3" w:rsidP="000113F9">
            <w:pPr>
              <w:spacing w:line="360" w:lineRule="auto"/>
              <w:jc w:val="both"/>
              <w:rPr>
                <w:color w:val="000000" w:themeColor="text1"/>
                <w:sz w:val="28"/>
                <w:szCs w:val="28"/>
              </w:rPr>
            </w:pPr>
            <w:r w:rsidRPr="0037418C">
              <w:rPr>
                <w:sz w:val="28"/>
                <w:szCs w:val="28"/>
              </w:rPr>
              <w:t>=&gt; Khẳng định:</w:t>
            </w:r>
            <w:r w:rsidRPr="0037418C">
              <w:rPr>
                <w:color w:val="222222"/>
                <w:sz w:val="28"/>
                <w:szCs w:val="28"/>
                <w:shd w:val="clear" w:color="auto" w:fill="F8F5E9"/>
              </w:rPr>
              <w:t xml:space="preserve">  “Sống là cho đâu chỉ nhận riêng mình”: biết cho đi yêu thương, sống tận tâm, quan tâm những người xung quanh, có trách nhiệm với chính mình và người khác.( </w:t>
            </w:r>
            <w:r w:rsidRPr="0037418C">
              <w:rPr>
                <w:color w:val="000000" w:themeColor="text1"/>
                <w:sz w:val="28"/>
                <w:szCs w:val="28"/>
              </w:rPr>
              <w:t>Sống là phải đem tình yêu thương của mình chia sẻ với người thân, với bạn bè, xóm giềng và với tất cả mọi người xung quanh chúng ta.)</w:t>
            </w:r>
          </w:p>
        </w:tc>
        <w:tc>
          <w:tcPr>
            <w:tcW w:w="879" w:type="dxa"/>
            <w:tcBorders>
              <w:bottom w:val="single" w:sz="4" w:space="0" w:color="auto"/>
            </w:tcBorders>
            <w:vAlign w:val="center"/>
          </w:tcPr>
          <w:p w:rsidR="007959F3" w:rsidRPr="0037418C" w:rsidRDefault="007959F3" w:rsidP="000113F9">
            <w:pPr>
              <w:spacing w:line="360" w:lineRule="auto"/>
              <w:jc w:val="center"/>
              <w:rPr>
                <w:color w:val="000000" w:themeColor="text1"/>
                <w:sz w:val="28"/>
                <w:szCs w:val="28"/>
              </w:rPr>
            </w:pPr>
            <w:r w:rsidRPr="0037418C">
              <w:rPr>
                <w:color w:val="000000" w:themeColor="text1"/>
                <w:sz w:val="28"/>
                <w:szCs w:val="28"/>
              </w:rPr>
              <w:lastRenderedPageBreak/>
              <w:t>1,0</w:t>
            </w:r>
          </w:p>
        </w:tc>
      </w:tr>
      <w:tr w:rsidR="007959F3" w:rsidRPr="0037418C" w:rsidTr="000113F9">
        <w:trPr>
          <w:trHeight w:val="840"/>
        </w:trPr>
        <w:tc>
          <w:tcPr>
            <w:tcW w:w="567" w:type="dxa"/>
            <w:vMerge/>
          </w:tcPr>
          <w:p w:rsidR="007959F3" w:rsidRPr="0037418C" w:rsidRDefault="007959F3" w:rsidP="000113F9">
            <w:pPr>
              <w:spacing w:line="360" w:lineRule="auto"/>
              <w:jc w:val="center"/>
              <w:rPr>
                <w:b/>
                <w:bCs/>
                <w:color w:val="000000" w:themeColor="text1"/>
                <w:sz w:val="28"/>
                <w:szCs w:val="28"/>
              </w:rPr>
            </w:pPr>
          </w:p>
        </w:tc>
        <w:tc>
          <w:tcPr>
            <w:tcW w:w="9357" w:type="dxa"/>
            <w:tcBorders>
              <w:bottom w:val="single" w:sz="4" w:space="0" w:color="auto"/>
            </w:tcBorders>
          </w:tcPr>
          <w:p w:rsidR="007959F3" w:rsidRPr="0037418C" w:rsidRDefault="007959F3" w:rsidP="000113F9">
            <w:pPr>
              <w:shd w:val="clear" w:color="auto" w:fill="FFFFFF"/>
              <w:spacing w:line="360" w:lineRule="auto"/>
              <w:rPr>
                <w:b/>
                <w:sz w:val="28"/>
                <w:szCs w:val="28"/>
              </w:rPr>
            </w:pPr>
            <w:r w:rsidRPr="0037418C">
              <w:rPr>
                <w:b/>
                <w:color w:val="000000" w:themeColor="text1"/>
                <w:sz w:val="28"/>
                <w:szCs w:val="28"/>
              </w:rPr>
              <w:t>2</w:t>
            </w:r>
            <w:r w:rsidRPr="0037418C">
              <w:rPr>
                <w:b/>
                <w:sz w:val="28"/>
                <w:szCs w:val="28"/>
              </w:rPr>
              <w:t xml:space="preserve"> Biểu hiện của sự cho đi:</w:t>
            </w:r>
          </w:p>
          <w:p w:rsidR="007959F3" w:rsidRPr="0037418C" w:rsidRDefault="007959F3" w:rsidP="000113F9">
            <w:pPr>
              <w:shd w:val="clear" w:color="auto" w:fill="FFFFFF"/>
              <w:spacing w:line="360" w:lineRule="auto"/>
              <w:rPr>
                <w:sz w:val="28"/>
                <w:szCs w:val="28"/>
              </w:rPr>
            </w:pPr>
            <w:r w:rsidRPr="0037418C">
              <w:rPr>
                <w:color w:val="212529"/>
                <w:sz w:val="28"/>
                <w:szCs w:val="28"/>
                <w:shd w:val="clear" w:color="auto" w:fill="FFFFFF"/>
              </w:rPr>
              <w:t>Điều này có thể bao gồm giúp đỡ những người khó khăn… không chỉ bằng vật chất mà còn bằng tình cảm, lời động viên và sự quan tâm.</w:t>
            </w:r>
          </w:p>
          <w:p w:rsidR="007959F3" w:rsidRPr="0037418C" w:rsidRDefault="007959F3" w:rsidP="000113F9">
            <w:pPr>
              <w:shd w:val="clear" w:color="auto" w:fill="FFFFFF"/>
              <w:spacing w:line="360" w:lineRule="auto"/>
              <w:rPr>
                <w:sz w:val="28"/>
                <w:szCs w:val="28"/>
              </w:rPr>
            </w:pPr>
            <w:r w:rsidRPr="0037418C">
              <w:rPr>
                <w:sz w:val="28"/>
                <w:szCs w:val="28"/>
              </w:rPr>
              <w:t>+ Cho đi có thể vật chất và tinh thânh</w:t>
            </w:r>
          </w:p>
          <w:p w:rsidR="007959F3" w:rsidRPr="0037418C" w:rsidRDefault="007959F3" w:rsidP="000113F9">
            <w:pPr>
              <w:shd w:val="clear" w:color="auto" w:fill="FFFFFF"/>
              <w:tabs>
                <w:tab w:val="left" w:pos="5820"/>
              </w:tabs>
              <w:spacing w:line="360" w:lineRule="auto"/>
              <w:rPr>
                <w:sz w:val="28"/>
                <w:szCs w:val="28"/>
              </w:rPr>
            </w:pPr>
            <w:r w:rsidRPr="0037418C">
              <w:rPr>
                <w:sz w:val="28"/>
                <w:szCs w:val="28"/>
              </w:rPr>
              <w:t>+ Quan tâm họ bằng những lời động viên, hỏi han.</w:t>
            </w:r>
            <w:r w:rsidRPr="0037418C">
              <w:rPr>
                <w:sz w:val="28"/>
                <w:szCs w:val="28"/>
              </w:rPr>
              <w:tab/>
            </w:r>
          </w:p>
          <w:p w:rsidR="007959F3" w:rsidRPr="0037418C" w:rsidRDefault="007959F3" w:rsidP="000113F9">
            <w:pPr>
              <w:shd w:val="clear" w:color="auto" w:fill="FFFFFF"/>
              <w:spacing w:line="360" w:lineRule="auto"/>
              <w:rPr>
                <w:sz w:val="28"/>
                <w:szCs w:val="28"/>
              </w:rPr>
            </w:pPr>
            <w:r w:rsidRPr="0037418C">
              <w:rPr>
                <w:sz w:val="28"/>
                <w:szCs w:val="28"/>
              </w:rPr>
              <w:t>+ Giúp đỡ những người có số phận bất hạnh bằng tình cảm và tấm lòng</w:t>
            </w:r>
          </w:p>
          <w:p w:rsidR="007959F3" w:rsidRPr="0037418C" w:rsidRDefault="007959F3" w:rsidP="000113F9">
            <w:pPr>
              <w:spacing w:line="360" w:lineRule="auto"/>
              <w:rPr>
                <w:b/>
                <w:color w:val="000000" w:themeColor="text1"/>
                <w:sz w:val="28"/>
                <w:szCs w:val="28"/>
              </w:rPr>
            </w:pPr>
            <w:r w:rsidRPr="0037418C">
              <w:rPr>
                <w:b/>
                <w:color w:val="000000" w:themeColor="text1"/>
                <w:sz w:val="28"/>
                <w:szCs w:val="28"/>
              </w:rPr>
              <w:t>3. Ý nghĩa</w:t>
            </w:r>
          </w:p>
          <w:p w:rsidR="007959F3" w:rsidRPr="0037418C" w:rsidRDefault="007959F3" w:rsidP="000113F9">
            <w:pPr>
              <w:spacing w:line="360" w:lineRule="auto"/>
              <w:jc w:val="both"/>
              <w:rPr>
                <w:sz w:val="28"/>
                <w:szCs w:val="28"/>
                <w:lang w:val="sv-SE"/>
              </w:rPr>
            </w:pPr>
            <w:r w:rsidRPr="0037418C">
              <w:rPr>
                <w:sz w:val="28"/>
                <w:szCs w:val="28"/>
                <w:lang w:val="sv-SE"/>
              </w:rPr>
              <w:t>- Hành động cho thể hiện sự tử tế, giúp đỡ người khác bằng những gì của mình với tấm lòng chân thành và niềm hi vọng vào điều tốt đẹp. Đó là sự an yên, hạnh phúc ở trong lòng khi hành động của mình có thể giúp ích cho người khác.</w:t>
            </w:r>
          </w:p>
          <w:p w:rsidR="007959F3" w:rsidRPr="0037418C" w:rsidRDefault="007959F3" w:rsidP="000113F9">
            <w:pPr>
              <w:spacing w:line="360" w:lineRule="auto"/>
              <w:jc w:val="both"/>
              <w:rPr>
                <w:sz w:val="28"/>
                <w:szCs w:val="28"/>
                <w:lang w:val="sv-SE"/>
              </w:rPr>
            </w:pPr>
            <w:r w:rsidRPr="0037418C">
              <w:rPr>
                <w:sz w:val="28"/>
                <w:szCs w:val="28"/>
                <w:lang w:val="sv-SE"/>
              </w:rPr>
              <w:t xml:space="preserve">- Cho đi là cách ta tập thói quen gạt bỏ khỏi sự ích kỉ, toàn tính; khiến tâm hồn trở nên trong sạch và dịu dàng hơn. </w:t>
            </w:r>
          </w:p>
          <w:p w:rsidR="007959F3" w:rsidRPr="0037418C" w:rsidRDefault="007959F3" w:rsidP="000113F9">
            <w:pPr>
              <w:spacing w:line="360" w:lineRule="auto"/>
              <w:jc w:val="both"/>
              <w:rPr>
                <w:sz w:val="28"/>
                <w:szCs w:val="28"/>
              </w:rPr>
            </w:pPr>
            <w:r w:rsidRPr="0037418C">
              <w:rPr>
                <w:sz w:val="28"/>
                <w:szCs w:val="28"/>
              </w:rPr>
              <w:t>-  Hành động cho đi góp phần hình thành nhân cách tốt đẹp trong mỗi người, giúp chúng ta hiểu đời hiểu mình hơn.</w:t>
            </w:r>
          </w:p>
          <w:p w:rsidR="007959F3" w:rsidRPr="0037418C" w:rsidRDefault="007959F3" w:rsidP="000113F9">
            <w:pPr>
              <w:spacing w:line="360" w:lineRule="auto"/>
              <w:jc w:val="both"/>
              <w:rPr>
                <w:sz w:val="28"/>
                <w:szCs w:val="28"/>
              </w:rPr>
            </w:pPr>
            <w:r w:rsidRPr="0037418C">
              <w:rPr>
                <w:sz w:val="28"/>
                <w:szCs w:val="28"/>
              </w:rPr>
              <w:t xml:space="preserve">- Khi nhìn thấy kết quả của việc cho đi, ta sẽ cảm thấy có động lực để cố gắng yêu thương hơn mỗi ngày. </w:t>
            </w:r>
          </w:p>
          <w:p w:rsidR="007959F3" w:rsidRPr="0037418C" w:rsidRDefault="007959F3" w:rsidP="000113F9">
            <w:pPr>
              <w:spacing w:line="360" w:lineRule="auto"/>
              <w:jc w:val="both"/>
              <w:rPr>
                <w:sz w:val="28"/>
                <w:szCs w:val="28"/>
              </w:rPr>
            </w:pPr>
            <w:r w:rsidRPr="0037418C">
              <w:rPr>
                <w:sz w:val="28"/>
                <w:szCs w:val="28"/>
              </w:rPr>
              <w:t>- Cho đi tiếp thêm sức mạnh, hi vọng để nỗ lực, phấn đấu vì một tương lai tươi sáng.</w:t>
            </w:r>
          </w:p>
          <w:p w:rsidR="007959F3" w:rsidRPr="0037418C" w:rsidRDefault="007959F3" w:rsidP="000113F9">
            <w:pPr>
              <w:spacing w:line="360" w:lineRule="auto"/>
              <w:jc w:val="both"/>
              <w:rPr>
                <w:i/>
                <w:sz w:val="28"/>
                <w:szCs w:val="28"/>
              </w:rPr>
            </w:pPr>
            <w:r w:rsidRPr="0037418C">
              <w:rPr>
                <w:sz w:val="28"/>
                <w:szCs w:val="28"/>
              </w:rPr>
              <w:t>-</w:t>
            </w:r>
            <w:r w:rsidRPr="0037418C">
              <w:rPr>
                <w:sz w:val="28"/>
                <w:szCs w:val="28"/>
                <w:shd w:val="clear" w:color="auto" w:fill="FFFFFF"/>
              </w:rPr>
              <w:t xml:space="preserve"> Khi ta biết cách cho đi đồng nghĩa với việc ta biết quan tâm, san sẻ, thấu hiểu cho niềm vui và nỗi buồn của mọi người. Mỗi lần ta cho đi là một lần hạt mầm yêu thương được nảy nở. Con người trở nên đoàn kết, sống với nhau bằng sự </w:t>
            </w:r>
            <w:r w:rsidRPr="0037418C">
              <w:rPr>
                <w:sz w:val="28"/>
                <w:szCs w:val="28"/>
                <w:shd w:val="clear" w:color="auto" w:fill="FFFFFF"/>
              </w:rPr>
              <w:lastRenderedPageBreak/>
              <w:t>chân thành. Biết cho đi cũng bồi đắp cho ta nhiều đức tính tốt đẹp như nhân hậu, vị tha, dũng cảm,… Nhờ việc cho ta mà tâm hồn ta thanh thản, tự do. Hãy thử tưởng tượng nếu mỗi người chỉ ích kỉ, chỉ biết nhận mà không biết cho, sống cho riêng mình thì cõi đời sẽ lạnh nhạt biết mấy! Bên cạnh đó, đúng như ông cha đã nói “Gieo nhân nào, gặt quả nấy”, ta cũng sẽ được nhận lại những gì xứng đáng điều mình đã sẻ chia.</w:t>
            </w:r>
            <w:r w:rsidRPr="0037418C">
              <w:rPr>
                <w:i/>
                <w:sz w:val="28"/>
                <w:szCs w:val="28"/>
                <w:lang w:val="vi-VN"/>
              </w:rPr>
              <w:t xml:space="preserve"> </w:t>
            </w:r>
          </w:p>
          <w:p w:rsidR="007959F3" w:rsidRPr="0037418C" w:rsidRDefault="007959F3" w:rsidP="000113F9">
            <w:pPr>
              <w:spacing w:line="360" w:lineRule="auto"/>
              <w:jc w:val="both"/>
              <w:rPr>
                <w:i/>
                <w:sz w:val="28"/>
                <w:szCs w:val="28"/>
              </w:rPr>
            </w:pPr>
            <w:r w:rsidRPr="0037418C">
              <w:rPr>
                <w:i/>
                <w:sz w:val="28"/>
                <w:szCs w:val="28"/>
                <w:lang w:val="vi-VN"/>
              </w:rPr>
              <w:t>(Lấy dẫn chứng cụ thể)</w:t>
            </w:r>
          </w:p>
          <w:p w:rsidR="007959F3" w:rsidRPr="0037418C" w:rsidRDefault="007959F3" w:rsidP="000113F9">
            <w:pPr>
              <w:spacing w:line="360" w:lineRule="auto"/>
              <w:jc w:val="both"/>
              <w:rPr>
                <w:sz w:val="28"/>
                <w:szCs w:val="28"/>
                <w:shd w:val="clear" w:color="auto" w:fill="FFFFFF"/>
              </w:rPr>
            </w:pPr>
            <w:r w:rsidRPr="0037418C">
              <w:rPr>
                <w:sz w:val="28"/>
                <w:szCs w:val="28"/>
                <w:shd w:val="clear" w:color="auto" w:fill="FFFFFF"/>
              </w:rPr>
              <w:t>Trong cuộc sống ngày nay có rất nhiều tấm gương tiêu biểu cho tinh thần này như màu áo xanh tình nguyện có lẽ đã rất đỗi quen thuộc đối với mỗi chúng ta. Những trưa tháng 6 oi ả những anh chị ấy chẳng ngại vất vả đi tiếp nước giấy bút phục vụ các sĩ tử và người nhà đi thi. Những chuyến xe ôm tiếp sức mùa thi luôn được huy động đông đảo đưa đón tận tình các em đi thi. Họ chẳng được hưởng bất cứ thù lao hay một khoản hỗ trợ nào cả. Họ đơn giản chỉ là vì sự nhiệt tình vì tình yêu thương và để viết nên một tuổi trẻ có ý nghĩa. Hay cứ đến ngày 31/12 hằng năm Đài truyền hình Việt Nam lại long trọng tổ chức chương trình Nối Vòng Tay Lớn để gây các quỹ tình nguyện ủng hộ những mảnh đời bất hạnh, cơ nhỡ trong cuộc sống. Những quán cơm bình dân tình nguyên hay những dãy trọ giá rẻ được dựng lên cho những số phận bất hạnh, khó khăn, tha hương cầu thực sinh hoạt, làm ăn. Biết bao quỹ từ thiện cứu trợ được thành lập và tổ chức trên mọi miền đất nước.</w:t>
            </w:r>
          </w:p>
          <w:p w:rsidR="007959F3" w:rsidRPr="0037418C" w:rsidRDefault="007959F3" w:rsidP="000113F9">
            <w:pPr>
              <w:spacing w:line="360" w:lineRule="auto"/>
              <w:jc w:val="both"/>
              <w:rPr>
                <w:sz w:val="28"/>
                <w:szCs w:val="28"/>
                <w:shd w:val="clear" w:color="auto" w:fill="FFFFFF"/>
              </w:rPr>
            </w:pPr>
            <w:r w:rsidRPr="0037418C">
              <w:rPr>
                <w:sz w:val="28"/>
                <w:szCs w:val="28"/>
                <w:shd w:val="clear" w:color="auto" w:fill="FFFFFF"/>
              </w:rPr>
              <w:t>- Các chương trình: cặp lá cho em, vì bạn xứng đáng…</w:t>
            </w:r>
          </w:p>
          <w:p w:rsidR="007959F3" w:rsidRPr="0037418C" w:rsidRDefault="007959F3" w:rsidP="000113F9">
            <w:pPr>
              <w:spacing w:line="360" w:lineRule="auto"/>
              <w:jc w:val="both"/>
              <w:rPr>
                <w:sz w:val="28"/>
                <w:szCs w:val="28"/>
                <w:shd w:val="clear" w:color="auto" w:fill="FFFFFF"/>
              </w:rPr>
            </w:pPr>
            <w:r w:rsidRPr="0037418C">
              <w:rPr>
                <w:sz w:val="28"/>
                <w:szCs w:val="28"/>
                <w:shd w:val="clear" w:color="auto" w:fill="FFFFFF"/>
              </w:rPr>
              <w:t>- Hiến tạng</w:t>
            </w:r>
          </w:p>
          <w:p w:rsidR="007959F3" w:rsidRPr="0037418C" w:rsidRDefault="007959F3" w:rsidP="000113F9">
            <w:pPr>
              <w:spacing w:line="360" w:lineRule="auto"/>
              <w:jc w:val="both"/>
              <w:rPr>
                <w:i/>
                <w:sz w:val="28"/>
                <w:szCs w:val="28"/>
              </w:rPr>
            </w:pPr>
            <w:r w:rsidRPr="0037418C">
              <w:rPr>
                <w:sz w:val="28"/>
                <w:szCs w:val="28"/>
                <w:shd w:val="clear" w:color="auto" w:fill="FFFFFF"/>
              </w:rPr>
              <w:t>-&gt; Chính những con người nhân ái ấy đã làm cho cuộc sống này có ý nghĩa và phát triển hơn.</w:t>
            </w:r>
          </w:p>
          <w:p w:rsidR="007959F3" w:rsidRPr="0037418C" w:rsidRDefault="007959F3" w:rsidP="000113F9">
            <w:pPr>
              <w:spacing w:line="360" w:lineRule="auto"/>
              <w:rPr>
                <w:b/>
                <w:sz w:val="28"/>
                <w:szCs w:val="28"/>
              </w:rPr>
            </w:pPr>
            <w:r w:rsidRPr="0037418C">
              <w:rPr>
                <w:b/>
                <w:sz w:val="28"/>
                <w:szCs w:val="28"/>
                <w:lang w:val="vi-VN"/>
              </w:rPr>
              <w:t xml:space="preserve">3.  </w:t>
            </w:r>
            <w:r w:rsidRPr="0037418C">
              <w:rPr>
                <w:b/>
                <w:sz w:val="28"/>
                <w:szCs w:val="28"/>
              </w:rPr>
              <w:t>Liên hệ mở rộng:</w:t>
            </w:r>
            <w:r w:rsidRPr="0037418C">
              <w:rPr>
                <w:b/>
                <w:sz w:val="28"/>
                <w:szCs w:val="28"/>
                <w:lang w:val="vi-VN"/>
              </w:rPr>
              <w:t>Phê phán những người không biết cho đi.</w:t>
            </w:r>
          </w:p>
          <w:p w:rsidR="007959F3" w:rsidRPr="0037418C" w:rsidRDefault="007959F3" w:rsidP="000113F9">
            <w:pPr>
              <w:shd w:val="clear" w:color="auto" w:fill="FFFFFF"/>
              <w:spacing w:after="360" w:line="360" w:lineRule="auto"/>
              <w:jc w:val="both"/>
              <w:rPr>
                <w:color w:val="212529"/>
                <w:sz w:val="28"/>
                <w:szCs w:val="28"/>
              </w:rPr>
            </w:pPr>
            <w:r w:rsidRPr="0037418C">
              <w:rPr>
                <w:color w:val="212529"/>
                <w:sz w:val="28"/>
                <w:szCs w:val="28"/>
              </w:rPr>
              <w:t xml:space="preserve">Lối sống vô cảm và chỉ biết "nhận" có thể dẫn đến sự cô đơn và thiếu hạnh phúc.Việc "cho đi" không nên là mù quáng mà cần phải được thực hiện đúng lúc </w:t>
            </w:r>
            <w:r w:rsidRPr="0037418C">
              <w:rPr>
                <w:color w:val="212529"/>
                <w:sz w:val="28"/>
                <w:szCs w:val="28"/>
              </w:rPr>
              <w:lastRenderedPageBreak/>
              <w:t>và đúng mức</w:t>
            </w:r>
          </w:p>
        </w:tc>
        <w:tc>
          <w:tcPr>
            <w:tcW w:w="879" w:type="dxa"/>
            <w:tcBorders>
              <w:bottom w:val="single" w:sz="4" w:space="0" w:color="auto"/>
            </w:tcBorders>
            <w:vAlign w:val="center"/>
          </w:tcPr>
          <w:p w:rsidR="007959F3" w:rsidRPr="0037418C" w:rsidRDefault="007959F3" w:rsidP="000113F9">
            <w:pPr>
              <w:spacing w:line="360" w:lineRule="auto"/>
              <w:jc w:val="center"/>
              <w:rPr>
                <w:i/>
                <w:color w:val="000000" w:themeColor="text1"/>
                <w:sz w:val="28"/>
                <w:szCs w:val="28"/>
                <w:lang w:val="vi-VN"/>
              </w:rPr>
            </w:pPr>
            <w:r w:rsidRPr="0037418C">
              <w:rPr>
                <w:i/>
                <w:color w:val="000000" w:themeColor="text1"/>
                <w:sz w:val="28"/>
                <w:szCs w:val="28"/>
                <w:lang w:val="vi-VN"/>
              </w:rPr>
              <w:lastRenderedPageBreak/>
              <w:t>2.0</w:t>
            </w: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p>
          <w:p w:rsidR="007959F3" w:rsidRPr="0037418C" w:rsidRDefault="007959F3" w:rsidP="000113F9">
            <w:pPr>
              <w:spacing w:line="360" w:lineRule="auto"/>
              <w:rPr>
                <w:i/>
                <w:color w:val="000000" w:themeColor="text1"/>
                <w:sz w:val="28"/>
                <w:szCs w:val="28"/>
                <w:lang w:val="vi-VN"/>
              </w:rPr>
            </w:pPr>
          </w:p>
          <w:p w:rsidR="007959F3" w:rsidRPr="0037418C" w:rsidRDefault="007959F3" w:rsidP="000113F9">
            <w:pPr>
              <w:spacing w:line="360" w:lineRule="auto"/>
              <w:jc w:val="center"/>
              <w:rPr>
                <w:i/>
                <w:color w:val="000000" w:themeColor="text1"/>
                <w:sz w:val="28"/>
                <w:szCs w:val="28"/>
                <w:lang w:val="vi-VN"/>
              </w:rPr>
            </w:pPr>
            <w:r w:rsidRPr="0037418C">
              <w:rPr>
                <w:i/>
                <w:color w:val="000000" w:themeColor="text1"/>
                <w:sz w:val="28"/>
                <w:szCs w:val="28"/>
                <w:lang w:val="vi-VN"/>
              </w:rPr>
              <w:t>1.0</w:t>
            </w:r>
          </w:p>
        </w:tc>
      </w:tr>
      <w:tr w:rsidR="007959F3" w:rsidRPr="0037418C" w:rsidTr="000113F9">
        <w:trPr>
          <w:trHeight w:val="738"/>
        </w:trPr>
        <w:tc>
          <w:tcPr>
            <w:tcW w:w="567" w:type="dxa"/>
            <w:vMerge/>
          </w:tcPr>
          <w:p w:rsidR="007959F3" w:rsidRPr="0037418C" w:rsidRDefault="007959F3" w:rsidP="000113F9">
            <w:pPr>
              <w:spacing w:line="360" w:lineRule="auto"/>
              <w:jc w:val="center"/>
              <w:rPr>
                <w:b/>
                <w:bCs/>
                <w:color w:val="000000" w:themeColor="text1"/>
                <w:sz w:val="28"/>
                <w:szCs w:val="28"/>
              </w:rPr>
            </w:pPr>
          </w:p>
        </w:tc>
        <w:tc>
          <w:tcPr>
            <w:tcW w:w="9357" w:type="dxa"/>
          </w:tcPr>
          <w:p w:rsidR="007959F3" w:rsidRPr="0037418C" w:rsidRDefault="007959F3" w:rsidP="000113F9">
            <w:pPr>
              <w:spacing w:line="360" w:lineRule="auto"/>
              <w:jc w:val="both"/>
              <w:rPr>
                <w:b/>
                <w:color w:val="000000" w:themeColor="text1"/>
                <w:sz w:val="28"/>
                <w:szCs w:val="28"/>
                <w:lang w:val="vi-VN"/>
              </w:rPr>
            </w:pPr>
            <w:r w:rsidRPr="0037418C">
              <w:rPr>
                <w:b/>
                <w:color w:val="000000" w:themeColor="text1"/>
                <w:sz w:val="28"/>
                <w:szCs w:val="28"/>
                <w:lang w:val="vi-VN"/>
              </w:rPr>
              <w:t>4. Bài học nhận thức + hành động:</w:t>
            </w:r>
          </w:p>
          <w:p w:rsidR="007959F3" w:rsidRPr="0037418C" w:rsidRDefault="007959F3" w:rsidP="000113F9">
            <w:pPr>
              <w:spacing w:line="360" w:lineRule="auto"/>
              <w:jc w:val="both"/>
              <w:rPr>
                <w:sz w:val="28"/>
                <w:szCs w:val="28"/>
              </w:rPr>
            </w:pPr>
            <w:r w:rsidRPr="0037418C">
              <w:rPr>
                <w:sz w:val="28"/>
                <w:szCs w:val="28"/>
              </w:rPr>
              <w:t>Cho đi nhiều hơn và cũng nhận lại thật nhiều để cuộc sống tốt đẹp hơn. Nếu bạn không thể là Mặt Trời thì cũng đừng làm một đám mây. Nếu bạn không thể xây dựng một thành phố thì hãy xây lấy một trái tim hồng.</w:t>
            </w:r>
          </w:p>
          <w:p w:rsidR="007959F3" w:rsidRPr="0037418C" w:rsidRDefault="007959F3" w:rsidP="000113F9">
            <w:pPr>
              <w:pStyle w:val="NormalWeb"/>
              <w:pBdr>
                <w:top w:val="single" w:sz="2" w:space="0" w:color="E5E7EB"/>
                <w:left w:val="single" w:sz="2" w:space="0" w:color="E5E7EB"/>
                <w:bottom w:val="single" w:sz="2" w:space="0" w:color="E5E7EB"/>
                <w:right w:val="single" w:sz="2" w:space="0" w:color="E5E7EB"/>
              </w:pBdr>
              <w:spacing w:before="0" w:beforeAutospacing="0" w:after="0" w:afterAutospacing="0" w:line="360" w:lineRule="auto"/>
              <w:rPr>
                <w:color w:val="000000"/>
                <w:sz w:val="28"/>
                <w:szCs w:val="28"/>
              </w:rPr>
            </w:pPr>
            <w:r w:rsidRPr="0037418C">
              <w:rPr>
                <w:sz w:val="28"/>
                <w:szCs w:val="28"/>
              </w:rPr>
              <w:t>=&gt;</w:t>
            </w:r>
            <w:r w:rsidRPr="0037418C">
              <w:rPr>
                <w:color w:val="000000"/>
                <w:sz w:val="28"/>
                <w:szCs w:val="28"/>
              </w:rPr>
              <w:t>“Tình yêu thương là thứ ngôn ngữ mà người mù có thể nhìn thấy và người điếc có thể nghe thấy”. Hãy biết trân trọng những điều quý giá chúng ta đang có và cho đi nhiều hơn. Không cần là những vật chất, chỉ cần là một cử chỉ nhỏ cũng có thể thay đổi cuộc đời của người khác.</w:t>
            </w:r>
          </w:p>
          <w:p w:rsidR="007959F3" w:rsidRPr="0037418C" w:rsidRDefault="007959F3" w:rsidP="000113F9">
            <w:pPr>
              <w:pBdr>
                <w:top w:val="single" w:sz="2" w:space="0" w:color="E5E7EB"/>
                <w:left w:val="single" w:sz="2" w:space="0" w:color="E5E7EB"/>
                <w:bottom w:val="single" w:sz="2" w:space="0" w:color="E5E7EB"/>
                <w:right w:val="single" w:sz="2" w:space="0" w:color="E5E7EB"/>
              </w:pBdr>
              <w:spacing w:line="360" w:lineRule="auto"/>
              <w:rPr>
                <w:color w:val="000000"/>
                <w:sz w:val="28"/>
                <w:szCs w:val="28"/>
              </w:rPr>
            </w:pPr>
            <w:r w:rsidRPr="0037418C">
              <w:rPr>
                <w:color w:val="000000"/>
                <w:sz w:val="28"/>
                <w:szCs w:val="28"/>
              </w:rPr>
              <w:t>“Sống là cho đi. Cho đi những gì ta có, cho đi những gì ta quý trọng, vì hạnh phúc thực sự đến từ sự cho đi”.</w:t>
            </w:r>
          </w:p>
          <w:p w:rsidR="007959F3" w:rsidRPr="0037418C" w:rsidRDefault="007959F3" w:rsidP="000113F9">
            <w:pPr>
              <w:pBdr>
                <w:top w:val="single" w:sz="2" w:space="0" w:color="E5E7EB"/>
                <w:left w:val="single" w:sz="2" w:space="0" w:color="E5E7EB"/>
                <w:bottom w:val="single" w:sz="2" w:space="0" w:color="E5E7EB"/>
                <w:right w:val="single" w:sz="2" w:space="0" w:color="E5E7EB"/>
              </w:pBdr>
              <w:spacing w:line="360" w:lineRule="auto"/>
              <w:jc w:val="both"/>
              <w:rPr>
                <w:color w:val="333333"/>
                <w:sz w:val="28"/>
                <w:szCs w:val="28"/>
                <w:shd w:val="clear" w:color="auto" w:fill="FFFFFF"/>
              </w:rPr>
            </w:pPr>
            <w:r w:rsidRPr="0037418C">
              <w:rPr>
                <w:color w:val="333333"/>
                <w:sz w:val="28"/>
                <w:szCs w:val="28"/>
                <w:shd w:val="clear" w:color="auto" w:fill="FFFFFF"/>
              </w:rPr>
              <w:t>Hãy chia sẻ để biết đời sống thật phong phú, hãy đón nhận để biết cuộc sống đáng yêu</w:t>
            </w:r>
          </w:p>
          <w:p w:rsidR="007959F3" w:rsidRPr="0037418C" w:rsidRDefault="007959F3" w:rsidP="000113F9">
            <w:pPr>
              <w:pBdr>
                <w:top w:val="single" w:sz="2" w:space="0" w:color="E5E7EB"/>
                <w:left w:val="single" w:sz="2" w:space="0" w:color="E5E7EB"/>
                <w:bottom w:val="single" w:sz="2" w:space="0" w:color="E5E7EB"/>
                <w:right w:val="single" w:sz="2" w:space="0" w:color="E5E7EB"/>
              </w:pBdr>
              <w:spacing w:line="360" w:lineRule="auto"/>
              <w:jc w:val="both"/>
              <w:rPr>
                <w:color w:val="000000"/>
                <w:sz w:val="28"/>
                <w:szCs w:val="28"/>
              </w:rPr>
            </w:pPr>
            <w:r w:rsidRPr="0037418C">
              <w:rPr>
                <w:color w:val="333333"/>
                <w:sz w:val="28"/>
                <w:szCs w:val="28"/>
                <w:shd w:val="clear" w:color="auto" w:fill="FFFFFF"/>
              </w:rPr>
              <w:t xml:space="preserve"> dường nào. Cuộc sống sẽ tuyệt vời hơn nếu tất cả con người đều biết sẻ chia và yêu thương lẫn nhau: “Bàn tay có rộng mở trao ban, tâm hồn mới tràn ngập niềm vui sướng”.</w:t>
            </w:r>
          </w:p>
          <w:p w:rsidR="007959F3" w:rsidRPr="0037418C" w:rsidRDefault="007959F3" w:rsidP="000113F9">
            <w:pPr>
              <w:pBdr>
                <w:top w:val="single" w:sz="2" w:space="0" w:color="E5E7EB"/>
                <w:left w:val="single" w:sz="2" w:space="0" w:color="E5E7EB"/>
                <w:bottom w:val="single" w:sz="2" w:space="0" w:color="E5E7EB"/>
                <w:right w:val="single" w:sz="2" w:space="0" w:color="E5E7EB"/>
              </w:pBdr>
              <w:spacing w:line="360" w:lineRule="auto"/>
              <w:jc w:val="both"/>
              <w:rPr>
                <w:b/>
                <w:color w:val="000000" w:themeColor="text1"/>
                <w:sz w:val="28"/>
                <w:szCs w:val="28"/>
                <w:lang w:val="vi-VN"/>
              </w:rPr>
            </w:pPr>
            <w:r w:rsidRPr="0037418C">
              <w:rPr>
                <w:color w:val="000000"/>
                <w:sz w:val="28"/>
                <w:szCs w:val="28"/>
              </w:rPr>
              <w:t>=&gt; Lối sống đẹp lối sống tích cực , bài học cần thiết cho mỗi chúng ta nhất là giới trẻ ngày nay</w:t>
            </w:r>
          </w:p>
        </w:tc>
        <w:tc>
          <w:tcPr>
            <w:tcW w:w="879" w:type="dxa"/>
            <w:vAlign w:val="center"/>
          </w:tcPr>
          <w:p w:rsidR="007959F3" w:rsidRPr="0037418C" w:rsidRDefault="007959F3" w:rsidP="000113F9">
            <w:pPr>
              <w:spacing w:line="360" w:lineRule="auto"/>
              <w:jc w:val="center"/>
              <w:rPr>
                <w:bCs/>
                <w:i/>
                <w:color w:val="000000" w:themeColor="text1"/>
                <w:sz w:val="28"/>
                <w:szCs w:val="28"/>
                <w:lang w:val="vi-VN"/>
              </w:rPr>
            </w:pPr>
            <w:r w:rsidRPr="0037418C">
              <w:rPr>
                <w:bCs/>
                <w:i/>
                <w:color w:val="000000" w:themeColor="text1"/>
                <w:sz w:val="28"/>
                <w:szCs w:val="28"/>
                <w:lang w:val="vi-VN"/>
              </w:rPr>
              <w:t>1.0</w:t>
            </w:r>
          </w:p>
        </w:tc>
      </w:tr>
    </w:tbl>
    <w:p w:rsidR="007959F3" w:rsidRPr="0037418C" w:rsidRDefault="007959F3" w:rsidP="007959F3">
      <w:pPr>
        <w:pStyle w:val="BodyText"/>
        <w:spacing w:line="360" w:lineRule="auto"/>
        <w:ind w:left="0" w:right="-187"/>
        <w:jc w:val="both"/>
        <w:rPr>
          <w:b/>
          <w:bCs/>
          <w:color w:val="000000" w:themeColor="text1"/>
          <w:lang w:val="it-IT"/>
        </w:rPr>
      </w:pPr>
      <w:r w:rsidRPr="0037418C">
        <w:rPr>
          <w:b/>
          <w:bCs/>
          <w:color w:val="000000" w:themeColor="text1"/>
          <w:lang w:val="it-IT"/>
        </w:rPr>
        <w:t>Câu 2: 10.0 điểm</w:t>
      </w:r>
    </w:p>
    <w:p w:rsidR="007959F3" w:rsidRPr="0037418C" w:rsidRDefault="007959F3" w:rsidP="007959F3">
      <w:pPr>
        <w:pStyle w:val="BodyText"/>
        <w:spacing w:line="360" w:lineRule="auto"/>
        <w:ind w:left="-142" w:right="-187" w:firstLine="425"/>
        <w:jc w:val="both"/>
        <w:rPr>
          <w:bCs/>
          <w:color w:val="000000" w:themeColor="text1"/>
          <w:lang w:val="it-IT"/>
        </w:rPr>
      </w:pPr>
      <w:r w:rsidRPr="0037418C">
        <w:rPr>
          <w:b/>
          <w:bCs/>
          <w:i/>
          <w:color w:val="000000" w:themeColor="text1"/>
          <w:lang w:val="it-IT"/>
        </w:rPr>
        <w:t>*Yêu cầu về kỹ năng</w:t>
      </w:r>
      <w:r w:rsidRPr="0037418C">
        <w:rPr>
          <w:bCs/>
          <w:color w:val="000000" w:themeColor="text1"/>
          <w:lang w:val="it-IT"/>
        </w:rPr>
        <w:t>: Thí sinh hiểu đúng yêu cầu của đề bài; biết cách làm một bài văn nghị luận chứng minh một nhận định; bố cục ba phần rõ ràng; lập luận chặt chẽ, mạch lạc; không mắc các lỗi chính tả, dùng từ, đặt câu.; khuyến khích những bài viết có sự sáng tạo.</w:t>
      </w:r>
    </w:p>
    <w:p w:rsidR="007959F3" w:rsidRPr="0037418C" w:rsidRDefault="007959F3" w:rsidP="007959F3">
      <w:pPr>
        <w:pStyle w:val="BodyText"/>
        <w:spacing w:line="360" w:lineRule="auto"/>
        <w:ind w:left="-142" w:right="-187" w:firstLine="425"/>
        <w:jc w:val="both"/>
        <w:rPr>
          <w:color w:val="000000" w:themeColor="text1"/>
        </w:rPr>
      </w:pPr>
      <w:r w:rsidRPr="0037418C">
        <w:rPr>
          <w:b/>
          <w:bCs/>
          <w:i/>
          <w:color w:val="000000" w:themeColor="text1"/>
          <w:lang w:val="it-IT"/>
        </w:rPr>
        <w:t>*Yêu cầu về kiến thức:</w:t>
      </w:r>
      <w:r w:rsidRPr="0037418C">
        <w:rPr>
          <w:bCs/>
          <w:color w:val="000000" w:themeColor="text1"/>
          <w:lang w:val="it-IT"/>
        </w:rPr>
        <w:t xml:space="preserve"> Thí sinh có thể triển khai theo nhiều cách nhưng cần đảm bảo các ý cơ bản sau:</w:t>
      </w:r>
    </w:p>
    <w:tbl>
      <w:tblPr>
        <w:tblStyle w:val="TableGrid"/>
        <w:tblW w:w="10915" w:type="dxa"/>
        <w:tblInd w:w="-601" w:type="dxa"/>
        <w:tblLayout w:type="fixed"/>
        <w:tblLook w:val="04A0" w:firstRow="1" w:lastRow="0" w:firstColumn="1" w:lastColumn="0" w:noHBand="0" w:noVBand="1"/>
      </w:tblPr>
      <w:tblGrid>
        <w:gridCol w:w="650"/>
        <w:gridCol w:w="9698"/>
        <w:gridCol w:w="567"/>
      </w:tblGrid>
      <w:tr w:rsidR="007959F3" w:rsidRPr="0037418C" w:rsidTr="000113F9">
        <w:trPr>
          <w:trHeight w:val="144"/>
        </w:trPr>
        <w:tc>
          <w:tcPr>
            <w:tcW w:w="650" w:type="dxa"/>
          </w:tcPr>
          <w:p w:rsidR="007959F3" w:rsidRPr="0037418C" w:rsidRDefault="007959F3" w:rsidP="000113F9">
            <w:pPr>
              <w:spacing w:line="360" w:lineRule="auto"/>
              <w:jc w:val="center"/>
              <w:rPr>
                <w:b/>
                <w:sz w:val="28"/>
                <w:szCs w:val="28"/>
                <w:lang w:val="it-IT"/>
              </w:rPr>
            </w:pPr>
            <w:r w:rsidRPr="0037418C">
              <w:rPr>
                <w:b/>
                <w:sz w:val="28"/>
                <w:szCs w:val="28"/>
                <w:lang w:val="it-IT"/>
              </w:rPr>
              <w:t>I</w:t>
            </w:r>
          </w:p>
        </w:tc>
        <w:tc>
          <w:tcPr>
            <w:tcW w:w="9698" w:type="dxa"/>
          </w:tcPr>
          <w:p w:rsidR="007959F3" w:rsidRPr="0037418C" w:rsidRDefault="007959F3" w:rsidP="000113F9">
            <w:pPr>
              <w:spacing w:line="360" w:lineRule="auto"/>
              <w:rPr>
                <w:rFonts w:eastAsia="Calibri"/>
                <w:sz w:val="28"/>
                <w:szCs w:val="28"/>
              </w:rPr>
            </w:pPr>
            <w:r w:rsidRPr="0037418C">
              <w:rPr>
                <w:rFonts w:eastAsia="Calibri"/>
                <w:sz w:val="28"/>
                <w:szCs w:val="28"/>
              </w:rPr>
              <w:t>Dẫn dắt giới thiệu vấn đề cần bàn luận.</w:t>
            </w:r>
          </w:p>
        </w:tc>
        <w:tc>
          <w:tcPr>
            <w:tcW w:w="567" w:type="dxa"/>
          </w:tcPr>
          <w:p w:rsidR="007959F3" w:rsidRPr="0037418C" w:rsidRDefault="007959F3" w:rsidP="000113F9">
            <w:pPr>
              <w:spacing w:line="360" w:lineRule="auto"/>
              <w:rPr>
                <w:b/>
                <w:sz w:val="28"/>
                <w:szCs w:val="28"/>
                <w:lang w:val="it-IT"/>
              </w:rPr>
            </w:pPr>
            <w:r w:rsidRPr="0037418C">
              <w:rPr>
                <w:b/>
                <w:sz w:val="28"/>
                <w:szCs w:val="28"/>
                <w:lang w:val="it-IT"/>
              </w:rPr>
              <w:t>0.5</w:t>
            </w:r>
          </w:p>
        </w:tc>
      </w:tr>
      <w:tr w:rsidR="007959F3" w:rsidRPr="0037418C" w:rsidTr="000113F9">
        <w:trPr>
          <w:trHeight w:val="2990"/>
        </w:trPr>
        <w:tc>
          <w:tcPr>
            <w:tcW w:w="650" w:type="dxa"/>
            <w:vMerge w:val="restart"/>
          </w:tcPr>
          <w:p w:rsidR="007959F3" w:rsidRPr="0037418C" w:rsidRDefault="007959F3" w:rsidP="000113F9">
            <w:pPr>
              <w:spacing w:line="360" w:lineRule="auto"/>
              <w:jc w:val="center"/>
              <w:rPr>
                <w:b/>
                <w:sz w:val="28"/>
                <w:szCs w:val="28"/>
                <w:lang w:val="it-IT"/>
              </w:rPr>
            </w:pPr>
            <w:r w:rsidRPr="0037418C">
              <w:rPr>
                <w:b/>
                <w:sz w:val="28"/>
                <w:szCs w:val="28"/>
                <w:lang w:val="it-IT"/>
              </w:rPr>
              <w:lastRenderedPageBreak/>
              <w:t>II</w:t>
            </w:r>
          </w:p>
        </w:tc>
        <w:tc>
          <w:tcPr>
            <w:tcW w:w="9698" w:type="dxa"/>
          </w:tcPr>
          <w:p w:rsidR="007959F3" w:rsidRPr="0037418C" w:rsidRDefault="007959F3" w:rsidP="000113F9">
            <w:pPr>
              <w:shd w:val="clear" w:color="auto" w:fill="FFFFFF"/>
              <w:spacing w:line="360" w:lineRule="auto"/>
              <w:jc w:val="both"/>
              <w:rPr>
                <w:rFonts w:eastAsia="SimSun"/>
                <w:b/>
                <w:bCs/>
                <w:iCs/>
                <w:sz w:val="28"/>
                <w:szCs w:val="28"/>
                <w:lang w:eastAsia="zh-CN"/>
              </w:rPr>
            </w:pPr>
            <w:r w:rsidRPr="0037418C">
              <w:rPr>
                <w:rFonts w:eastAsia="SimSun"/>
                <w:b/>
                <w:bCs/>
                <w:iCs/>
                <w:sz w:val="28"/>
                <w:szCs w:val="28"/>
                <w:lang w:eastAsia="zh-CN"/>
              </w:rPr>
              <w:t>Phần 1</w:t>
            </w:r>
          </w:p>
          <w:p w:rsidR="007959F3" w:rsidRPr="0037418C" w:rsidRDefault="007959F3" w:rsidP="000113F9">
            <w:pPr>
              <w:shd w:val="clear" w:color="auto" w:fill="FFFFFF"/>
              <w:spacing w:line="360" w:lineRule="auto"/>
              <w:jc w:val="both"/>
              <w:rPr>
                <w:rFonts w:eastAsia="SimSun"/>
                <w:i/>
                <w:sz w:val="28"/>
                <w:szCs w:val="28"/>
                <w:lang w:eastAsia="zh-CN"/>
              </w:rPr>
            </w:pPr>
            <w:r w:rsidRPr="0037418C">
              <w:rPr>
                <w:rFonts w:eastAsia="SimSun"/>
                <w:b/>
                <w:bCs/>
                <w:iCs/>
                <w:sz w:val="28"/>
                <w:szCs w:val="28"/>
                <w:lang w:eastAsia="zh-CN"/>
              </w:rPr>
              <w:t>1.1. Giải thích:</w:t>
            </w:r>
          </w:p>
          <w:p w:rsidR="007959F3" w:rsidRPr="0037418C" w:rsidRDefault="007959F3" w:rsidP="000113F9">
            <w:pPr>
              <w:shd w:val="clear" w:color="auto" w:fill="FFFFFF"/>
              <w:spacing w:line="360" w:lineRule="auto"/>
              <w:jc w:val="both"/>
              <w:rPr>
                <w:sz w:val="28"/>
                <w:szCs w:val="28"/>
                <w:lang w:val="vi-VN"/>
              </w:rPr>
            </w:pPr>
            <w:r w:rsidRPr="0037418C">
              <w:rPr>
                <w:sz w:val="28"/>
                <w:szCs w:val="28"/>
                <w:lang w:val="vi-VN"/>
              </w:rPr>
              <w:t>- Nhà văn: chủ thể của quá trình sáng tác, là người sáng tạo ra tác phẩm văn học. Nhà văn đóng vai trò rất quan trọng, bởi lẽ không có nhà văn thì không có tác phẩm văn học và đương nhiên không có nền văn học.</w:t>
            </w:r>
          </w:p>
          <w:p w:rsidR="007959F3" w:rsidRPr="0037418C" w:rsidRDefault="007959F3" w:rsidP="000113F9">
            <w:pPr>
              <w:shd w:val="clear" w:color="auto" w:fill="FFFFFF"/>
              <w:spacing w:line="360" w:lineRule="auto"/>
              <w:jc w:val="both"/>
              <w:rPr>
                <w:sz w:val="28"/>
                <w:szCs w:val="28"/>
                <w:lang w:val="vi-VN"/>
              </w:rPr>
            </w:pPr>
            <w:r w:rsidRPr="0037418C">
              <w:rPr>
                <w:sz w:val="28"/>
                <w:szCs w:val="28"/>
                <w:lang w:val="vi-VN"/>
              </w:rPr>
              <w:t>- Thư kí của thời đại: ghi chép lại tất cả những gì xảy ra trong hiện thực. Ý kiến của Banlzac khẳng định: nhà văn là người ghi chép hiện thực, công việc của nhà văn là phản ánh hiện thực</w:t>
            </w:r>
            <w:r w:rsidRPr="0037418C">
              <w:rPr>
                <w:sz w:val="28"/>
                <w:szCs w:val="28"/>
              </w:rPr>
              <w:t xml:space="preserve">, </w:t>
            </w:r>
            <w:r w:rsidRPr="0037418C">
              <w:rPr>
                <w:color w:val="3D3D3D"/>
                <w:sz w:val="28"/>
                <w:szCs w:val="28"/>
                <w:shd w:val="clear" w:color="auto" w:fill="FFFFFF"/>
              </w:rPr>
              <w:t>thời đại.</w:t>
            </w:r>
          </w:p>
          <w:p w:rsidR="007959F3" w:rsidRPr="0037418C" w:rsidRDefault="007959F3" w:rsidP="000113F9">
            <w:pPr>
              <w:shd w:val="clear" w:color="auto" w:fill="FFFFFF"/>
              <w:spacing w:line="360" w:lineRule="auto"/>
              <w:jc w:val="both"/>
              <w:rPr>
                <w:sz w:val="28"/>
                <w:szCs w:val="28"/>
              </w:rPr>
            </w:pPr>
            <w:r w:rsidRPr="0037418C">
              <w:rPr>
                <w:sz w:val="28"/>
                <w:szCs w:val="28"/>
                <w:lang w:val="vi-VN"/>
              </w:rPr>
              <w:t>Văn học bắt nguồn từ hiện thực cuộc sống nên khi sáng tạo tác phẩm nhà văn phải trung thành với hiện thực, phản ánh hiện thực nhà văn sống và sáng tác.</w:t>
            </w:r>
          </w:p>
          <w:p w:rsidR="007959F3" w:rsidRPr="0037418C" w:rsidRDefault="007959F3" w:rsidP="000113F9">
            <w:pPr>
              <w:shd w:val="clear" w:color="auto" w:fill="FFFFFF"/>
              <w:spacing w:line="360" w:lineRule="auto"/>
              <w:jc w:val="both"/>
              <w:rPr>
                <w:b/>
                <w:i/>
                <w:sz w:val="28"/>
                <w:szCs w:val="28"/>
              </w:rPr>
            </w:pPr>
            <w:r w:rsidRPr="0037418C">
              <w:rPr>
                <w:sz w:val="28"/>
                <w:szCs w:val="28"/>
              </w:rPr>
              <w:t>=&gt; Chức năng của văn học , trọng trách của nhà văn</w:t>
            </w:r>
          </w:p>
        </w:tc>
        <w:tc>
          <w:tcPr>
            <w:tcW w:w="567" w:type="dxa"/>
          </w:tcPr>
          <w:p w:rsidR="007959F3" w:rsidRPr="0037418C" w:rsidRDefault="007959F3" w:rsidP="000113F9">
            <w:pPr>
              <w:spacing w:line="360" w:lineRule="auto"/>
              <w:rPr>
                <w:b/>
                <w:sz w:val="28"/>
                <w:szCs w:val="28"/>
                <w:lang w:val="it-IT"/>
              </w:rPr>
            </w:pPr>
            <w:r w:rsidRPr="0037418C">
              <w:rPr>
                <w:b/>
                <w:sz w:val="28"/>
                <w:szCs w:val="28"/>
                <w:lang w:val="it-IT"/>
              </w:rPr>
              <w:t>1.5</w:t>
            </w:r>
          </w:p>
        </w:tc>
      </w:tr>
      <w:tr w:rsidR="007959F3" w:rsidRPr="0037418C" w:rsidTr="000113F9">
        <w:trPr>
          <w:trHeight w:val="144"/>
        </w:trPr>
        <w:tc>
          <w:tcPr>
            <w:tcW w:w="650" w:type="dxa"/>
            <w:vMerge/>
          </w:tcPr>
          <w:p w:rsidR="007959F3" w:rsidRPr="0037418C" w:rsidRDefault="007959F3" w:rsidP="000113F9">
            <w:pPr>
              <w:spacing w:line="360" w:lineRule="auto"/>
              <w:rPr>
                <w:b/>
                <w:sz w:val="28"/>
                <w:szCs w:val="28"/>
                <w:lang w:val="it-IT"/>
              </w:rPr>
            </w:pPr>
          </w:p>
        </w:tc>
        <w:tc>
          <w:tcPr>
            <w:tcW w:w="9698" w:type="dxa"/>
          </w:tcPr>
          <w:p w:rsidR="007959F3" w:rsidRPr="0037418C" w:rsidRDefault="007959F3" w:rsidP="000113F9">
            <w:pPr>
              <w:shd w:val="clear" w:color="auto" w:fill="FFFFFF"/>
              <w:spacing w:line="360" w:lineRule="auto"/>
              <w:jc w:val="both"/>
              <w:rPr>
                <w:rFonts w:eastAsia="SimSun"/>
                <w:b/>
                <w:sz w:val="28"/>
                <w:szCs w:val="28"/>
                <w:lang w:val="vi-VN" w:eastAsia="zh-CN"/>
              </w:rPr>
            </w:pPr>
            <w:r w:rsidRPr="0037418C">
              <w:rPr>
                <w:rFonts w:eastAsia="SimSun"/>
                <w:b/>
                <w:sz w:val="28"/>
                <w:szCs w:val="28"/>
                <w:lang w:eastAsia="zh-CN"/>
              </w:rPr>
              <w:t>1.2.</w:t>
            </w:r>
            <w:r w:rsidRPr="0037418C">
              <w:rPr>
                <w:rFonts w:eastAsia="SimSun"/>
                <w:b/>
                <w:sz w:val="28"/>
                <w:szCs w:val="28"/>
                <w:lang w:val="vi-VN" w:eastAsia="zh-CN"/>
              </w:rPr>
              <w:t xml:space="preserve"> Bàn luận: </w:t>
            </w:r>
            <w:r w:rsidRPr="0037418C">
              <w:rPr>
                <w:sz w:val="28"/>
                <w:szCs w:val="28"/>
                <w:shd w:val="clear" w:color="auto" w:fill="FFFFFF"/>
              </w:rPr>
              <w:t>Khẳng định sự đúng đắn của ý kiến.</w:t>
            </w:r>
          </w:p>
          <w:p w:rsidR="007959F3" w:rsidRPr="0037418C" w:rsidRDefault="007959F3" w:rsidP="000113F9">
            <w:pPr>
              <w:spacing w:line="360" w:lineRule="auto"/>
              <w:jc w:val="both"/>
              <w:rPr>
                <w:sz w:val="28"/>
                <w:szCs w:val="28"/>
                <w:shd w:val="clear" w:color="auto" w:fill="FFFFFF"/>
                <w:lang w:val="vi-VN"/>
              </w:rPr>
            </w:pPr>
            <w:r w:rsidRPr="0037418C">
              <w:rPr>
                <w:sz w:val="28"/>
                <w:szCs w:val="28"/>
                <w:lang w:val="vi-VN"/>
              </w:rPr>
              <w:t xml:space="preserve">- </w:t>
            </w:r>
            <w:r w:rsidRPr="0037418C">
              <w:rPr>
                <w:sz w:val="28"/>
                <w:szCs w:val="28"/>
                <w:shd w:val="clear" w:color="auto" w:fill="FFFFFF"/>
              </w:rPr>
              <w:t xml:space="preserve"> </w:t>
            </w:r>
            <w:r w:rsidRPr="0037418C">
              <w:rPr>
                <w:sz w:val="28"/>
                <w:szCs w:val="28"/>
                <w:shd w:val="clear" w:color="auto" w:fill="FFFFFF"/>
                <w:lang w:val="vi-VN"/>
              </w:rPr>
              <w:t xml:space="preserve">Tác phẩm văn học nghệ thuật tự thân nó không thể xa rời hiện thực cuộc sống. </w:t>
            </w:r>
          </w:p>
          <w:p w:rsidR="007959F3" w:rsidRPr="0037418C" w:rsidRDefault="007959F3" w:rsidP="000113F9">
            <w:pPr>
              <w:spacing w:line="360" w:lineRule="auto"/>
              <w:jc w:val="both"/>
              <w:rPr>
                <w:spacing w:val="-4"/>
                <w:sz w:val="28"/>
                <w:szCs w:val="28"/>
                <w:lang w:val="vi-VN"/>
              </w:rPr>
            </w:pPr>
            <w:r w:rsidRPr="0037418C">
              <w:rPr>
                <w:sz w:val="28"/>
                <w:szCs w:val="28"/>
                <w:shd w:val="clear" w:color="auto" w:fill="FFFFFF"/>
                <w:lang w:val="vi-VN"/>
              </w:rPr>
              <w:t>- Mỗi nhà văn cũng là một thư kí trug thành của thời đại bởi nếu không có hiện thực cuộc sống, mỗi nhà văn không thể tự tưởng tượng ra những điều mới mẻ để viết. Kể cả chương viễn tưởng cũng là chiết xuất từ hiện thực những chất liệu cần thiết để hình thành nên. Không có tác phẩm nào không phản ánh hiện thực cũng không có nhà văn nào bê nguyên xi hiện thực mà phản ánh, mỗi nhà văn đều cần sáng tạo thông qua lăng kính chủ quan của mình.</w:t>
            </w:r>
          </w:p>
        </w:tc>
        <w:tc>
          <w:tcPr>
            <w:tcW w:w="567" w:type="dxa"/>
          </w:tcPr>
          <w:p w:rsidR="007959F3" w:rsidRPr="0037418C" w:rsidRDefault="007959F3" w:rsidP="000113F9">
            <w:pPr>
              <w:spacing w:line="360" w:lineRule="auto"/>
              <w:rPr>
                <w:b/>
                <w:i/>
                <w:sz w:val="28"/>
                <w:szCs w:val="28"/>
                <w:lang w:val="it-IT"/>
              </w:rPr>
            </w:pPr>
            <w:r w:rsidRPr="0037418C">
              <w:rPr>
                <w:b/>
                <w:i/>
                <w:sz w:val="28"/>
                <w:szCs w:val="28"/>
                <w:lang w:val="it-IT"/>
              </w:rPr>
              <w:t>2.0</w:t>
            </w:r>
          </w:p>
        </w:tc>
      </w:tr>
      <w:tr w:rsidR="007959F3" w:rsidRPr="0037418C" w:rsidTr="000113F9">
        <w:trPr>
          <w:trHeight w:val="144"/>
        </w:trPr>
        <w:tc>
          <w:tcPr>
            <w:tcW w:w="650" w:type="dxa"/>
            <w:vMerge/>
          </w:tcPr>
          <w:p w:rsidR="007959F3" w:rsidRPr="0037418C" w:rsidRDefault="007959F3" w:rsidP="000E0447">
            <w:pPr>
              <w:spacing w:line="360" w:lineRule="auto"/>
              <w:jc w:val="both"/>
              <w:rPr>
                <w:b/>
                <w:sz w:val="28"/>
                <w:szCs w:val="28"/>
                <w:lang w:val="it-IT"/>
              </w:rPr>
            </w:pPr>
          </w:p>
        </w:tc>
        <w:tc>
          <w:tcPr>
            <w:tcW w:w="9698" w:type="dxa"/>
          </w:tcPr>
          <w:p w:rsidR="007959F3" w:rsidRPr="0037418C" w:rsidRDefault="007959F3" w:rsidP="000E0447">
            <w:pPr>
              <w:pStyle w:val="BodyText"/>
              <w:spacing w:line="360" w:lineRule="auto"/>
              <w:ind w:left="0" w:right="340"/>
              <w:jc w:val="both"/>
              <w:rPr>
                <w:b/>
                <w:i/>
              </w:rPr>
            </w:pPr>
            <w:r w:rsidRPr="0037418C">
              <w:rPr>
                <w:b/>
                <w:i/>
              </w:rPr>
              <w:t>* Phần 2: Phân tích, Chứng minh</w:t>
            </w:r>
            <w:r w:rsidRPr="0037418C">
              <w:rPr>
                <w:b/>
                <w:i/>
                <w:lang w:val="vi-VN"/>
              </w:rPr>
              <w:t>: Làm sáng tỏ nhận định “nhà văn là thư kí trung thành của thời đại” thông qua bài thơ “khoảng trời – hố bom”</w:t>
            </w:r>
          </w:p>
          <w:p w:rsidR="007959F3" w:rsidRPr="0037418C" w:rsidRDefault="000E0447" w:rsidP="000E0447">
            <w:pPr>
              <w:pStyle w:val="BodyText"/>
              <w:spacing w:line="360" w:lineRule="auto"/>
              <w:ind w:left="0" w:right="340"/>
              <w:jc w:val="both"/>
              <w:rPr>
                <w:b/>
                <w:i/>
              </w:rPr>
            </w:pPr>
            <w:r>
              <w:rPr>
                <w:b/>
                <w:i/>
              </w:rPr>
              <w:t>- V</w:t>
            </w:r>
            <w:r w:rsidR="007959F3" w:rsidRPr="0037418C">
              <w:rPr>
                <w:b/>
                <w:i/>
              </w:rPr>
              <w:t>ài nét về tác giả , bài thơ ( chủ đề , hoàn cảnh sáng tác )</w:t>
            </w:r>
          </w:p>
          <w:p w:rsidR="007959F3" w:rsidRPr="0037418C" w:rsidRDefault="007959F3" w:rsidP="000E0447">
            <w:pPr>
              <w:pStyle w:val="BodyText"/>
              <w:spacing w:line="360" w:lineRule="auto"/>
              <w:ind w:left="0" w:right="340"/>
              <w:jc w:val="both"/>
              <w:rPr>
                <w:b/>
                <w:i/>
              </w:rPr>
            </w:pPr>
            <w:r w:rsidRPr="0037418C">
              <w:rPr>
                <w:b/>
                <w:i/>
              </w:rPr>
              <w:t>(</w:t>
            </w:r>
            <w:r w:rsidRPr="0037418C">
              <w:rPr>
                <w:color w:val="000000"/>
              </w:rPr>
              <w:t xml:space="preserve">Năm 1972, bài thơ 'Khoảng trời - Hố bom' của Lâm Thị Mỹ Dạ lan tỏa trên các báo, vinh danh tâm hồn anh hùng. Nhà thơ trẻ này, nữ thanh niên xung phong trên đường Trường Sơn, đã viết nên trang sử hồng với bài thơ được tặng giải Nhất cuộc thi thơ năm 1972-1973. Chiến tranh chống Mỹ cứu nước, cô gái mở đường đã hi sinh vì Tổ quốc, để lại dấu tích đau thương trong hố bom. Sự hy sinh cao cả của cô được tưởng niệm một cách xúc động, với tình yêu thương và lòng </w:t>
            </w:r>
            <w:r w:rsidRPr="0037418C">
              <w:rPr>
                <w:color w:val="000000"/>
              </w:rPr>
              <w:lastRenderedPageBreak/>
              <w:t>anh hùng. Mỗi chi tiết trong bài thơ là như một bức tranh sống động về tình yêu quê hương, sự hi sinh vì đồng đội, và tâm hồn bất tử của những người con gái mở đường. Một giọng thơ tâm tình thiết tha, nhưng vẫn cháy lên như ngọn lửa mãnh liệt, chiếu sáng qua khoảng trời hố bom.)</w:t>
            </w:r>
          </w:p>
          <w:p w:rsidR="007959F3" w:rsidRPr="0037418C" w:rsidRDefault="007959F3" w:rsidP="000E0447">
            <w:pPr>
              <w:shd w:val="clear" w:color="auto" w:fill="FFFFFF"/>
              <w:spacing w:line="360" w:lineRule="auto"/>
              <w:jc w:val="both"/>
              <w:textAlignment w:val="baseline"/>
              <w:rPr>
                <w:color w:val="000000"/>
                <w:sz w:val="28"/>
                <w:szCs w:val="28"/>
              </w:rPr>
            </w:pPr>
            <w:r w:rsidRPr="0037418C">
              <w:rPr>
                <w:color w:val="000000"/>
                <w:sz w:val="28"/>
                <w:szCs w:val="28"/>
              </w:rPr>
              <w:t>- Lâm Thị Mỹ Dạ, nữ nhà thơ đã trưởng thành trong thời kỳ kháng chiến chống Mỹ, không chỉ mang trong mình chất nữ tính mà còn phản ánh được âm hưởng bi tráng đặc trưng của thời đại. Trong số các tác phẩm nổi tiếng của bà, "Khoảng trời hố bom" là một trong những bài thơ đặc sắc nhất.</w:t>
            </w:r>
          </w:p>
          <w:p w:rsidR="007959F3" w:rsidRPr="0037418C" w:rsidRDefault="007959F3" w:rsidP="000E0447">
            <w:pPr>
              <w:shd w:val="clear" w:color="auto" w:fill="FFFFFF"/>
              <w:spacing w:line="360" w:lineRule="auto"/>
              <w:jc w:val="both"/>
              <w:textAlignment w:val="baseline"/>
              <w:rPr>
                <w:color w:val="000000"/>
                <w:sz w:val="28"/>
                <w:szCs w:val="28"/>
              </w:rPr>
            </w:pPr>
            <w:r w:rsidRPr="0037418C">
              <w:rPr>
                <w:color w:val="000000"/>
                <w:sz w:val="28"/>
                <w:szCs w:val="28"/>
              </w:rPr>
              <w:t>- Bài thơ này được viết vào khoảng tháng 10 năm 1972, thời điểm mà cuộc chiến chống Mỹ đang trải qua giai đoạn khốc liệt nhất. Đó là lúc mà những cảm xúc sâu sắc nhất được truyền tải qua từng câu từ của tác phẩm, đồng thời kết nối mạch cảm xúc của độc giả với thực tế của cuộc chiến. Điều này giúp bài thơ đạt giải Nhất trong cuộc thi thơ Báo Văn nghệ năm 1972-1973.</w:t>
            </w:r>
          </w:p>
          <w:p w:rsidR="007959F3" w:rsidRPr="0037418C" w:rsidRDefault="007959F3" w:rsidP="000E0447">
            <w:pPr>
              <w:shd w:val="clear" w:color="auto" w:fill="FFFFFF"/>
              <w:spacing w:line="360" w:lineRule="auto"/>
              <w:jc w:val="both"/>
              <w:textAlignment w:val="baseline"/>
              <w:rPr>
                <w:color w:val="000000"/>
                <w:sz w:val="28"/>
                <w:szCs w:val="28"/>
              </w:rPr>
            </w:pPr>
            <w:r w:rsidRPr="0037418C">
              <w:rPr>
                <w:color w:val="000000"/>
                <w:sz w:val="28"/>
                <w:szCs w:val="28"/>
              </w:rPr>
              <w:t>Bài thơ này là một tác phẩm đầy cảm xúc, gợi nhớ về sự hy sinh của những người thanh niên xung phong trên con đường Trường Sơn trong những năm chiến tranh chống Mỹ. Được viết trên dãi đất hành quân, khi nhà thơ và đồng đội đang vượt qua những khu vực nguy hiểm đầy bom đạn, bài thơ bắt đầu bằng những dòng lời đầy xúc động:</w:t>
            </w:r>
          </w:p>
          <w:p w:rsidR="007959F3" w:rsidRPr="0037418C" w:rsidRDefault="007959F3" w:rsidP="000E0447">
            <w:pPr>
              <w:pStyle w:val="BodyText"/>
              <w:spacing w:line="360" w:lineRule="auto"/>
              <w:ind w:left="0" w:right="340"/>
              <w:jc w:val="both"/>
            </w:pPr>
          </w:p>
        </w:tc>
        <w:tc>
          <w:tcPr>
            <w:tcW w:w="567" w:type="dxa"/>
          </w:tcPr>
          <w:p w:rsidR="007959F3" w:rsidRPr="0037418C" w:rsidRDefault="007959F3" w:rsidP="000E0447">
            <w:pPr>
              <w:spacing w:line="360" w:lineRule="auto"/>
              <w:jc w:val="both"/>
              <w:rPr>
                <w:sz w:val="28"/>
                <w:szCs w:val="28"/>
                <w:lang w:val="it-IT"/>
              </w:rPr>
            </w:pPr>
            <w:r w:rsidRPr="0037418C">
              <w:rPr>
                <w:b/>
                <w:sz w:val="28"/>
                <w:szCs w:val="28"/>
                <w:lang w:val="it-IT"/>
              </w:rPr>
              <w:lastRenderedPageBreak/>
              <w:t>5.0</w:t>
            </w:r>
          </w:p>
        </w:tc>
      </w:tr>
      <w:tr w:rsidR="007959F3" w:rsidRPr="0037418C" w:rsidTr="000113F9">
        <w:trPr>
          <w:trHeight w:val="523"/>
        </w:trPr>
        <w:tc>
          <w:tcPr>
            <w:tcW w:w="650" w:type="dxa"/>
            <w:vMerge/>
          </w:tcPr>
          <w:p w:rsidR="007959F3" w:rsidRPr="0037418C" w:rsidRDefault="007959F3" w:rsidP="000E0447">
            <w:pPr>
              <w:spacing w:line="360" w:lineRule="auto"/>
              <w:jc w:val="both"/>
              <w:rPr>
                <w:b/>
                <w:sz w:val="28"/>
                <w:szCs w:val="28"/>
                <w:lang w:val="it-IT"/>
              </w:rPr>
            </w:pPr>
          </w:p>
        </w:tc>
        <w:tc>
          <w:tcPr>
            <w:tcW w:w="9698" w:type="dxa"/>
          </w:tcPr>
          <w:p w:rsidR="007959F3" w:rsidRPr="0037418C" w:rsidRDefault="007959F3" w:rsidP="000E0447">
            <w:pPr>
              <w:pStyle w:val="BodyText"/>
              <w:spacing w:line="360" w:lineRule="auto"/>
              <w:ind w:left="0" w:right="-108"/>
              <w:jc w:val="both"/>
              <w:rPr>
                <w:shd w:val="clear" w:color="auto" w:fill="FFFFFF"/>
                <w:lang w:val="vi-VN"/>
              </w:rPr>
            </w:pPr>
            <w:r w:rsidRPr="0037418C">
              <w:rPr>
                <w:i/>
                <w:shd w:val="clear" w:color="auto" w:fill="FFFFFF"/>
              </w:rPr>
              <w:t xml:space="preserve">- </w:t>
            </w:r>
            <w:r w:rsidRPr="0037418C">
              <w:rPr>
                <w:i/>
                <w:shd w:val="clear" w:color="auto" w:fill="FFFFFF"/>
                <w:lang w:val="vi-VN"/>
              </w:rPr>
              <w:t>Luận điểm 1:</w:t>
            </w:r>
            <w:r w:rsidRPr="0037418C">
              <w:rPr>
                <w:shd w:val="clear" w:color="auto" w:fill="FFFFFF"/>
                <w:lang w:val="vi-VN"/>
              </w:rPr>
              <w:t xml:space="preserve"> Thông qua bài thơ “khoảng trời - hố bom” đã phản ánh hiện thực cuộc sống đầy gian khổ của chiến tranh.</w:t>
            </w:r>
          </w:p>
          <w:p w:rsidR="007959F3" w:rsidRPr="0037418C" w:rsidRDefault="007959F3" w:rsidP="000E0447">
            <w:pPr>
              <w:pStyle w:val="BodyText"/>
              <w:spacing w:line="360" w:lineRule="auto"/>
              <w:ind w:left="0" w:right="-108"/>
              <w:jc w:val="both"/>
              <w:rPr>
                <w:shd w:val="clear" w:color="auto" w:fill="FFFFFF"/>
                <w:lang w:val="vi-VN"/>
              </w:rPr>
            </w:pPr>
            <w:r w:rsidRPr="0037418C">
              <w:rPr>
                <w:shd w:val="clear" w:color="auto" w:fill="FFFFFF"/>
                <w:lang w:val="vi-VN"/>
              </w:rPr>
              <w:t>-</w:t>
            </w:r>
            <w:r w:rsidRPr="0037418C">
              <w:rPr>
                <w:i/>
                <w:shd w:val="clear" w:color="auto" w:fill="FFFFFF"/>
                <w:lang w:val="vi-VN"/>
              </w:rPr>
              <w:t>Luận điểm 2:</w:t>
            </w:r>
            <w:r w:rsidRPr="0037418C">
              <w:rPr>
                <w:shd w:val="clear" w:color="auto" w:fill="FFFFFF"/>
                <w:lang w:val="vi-VN"/>
              </w:rPr>
              <w:t xml:space="preserve"> Nhà văn phản ánh một cách trung thành về vẻ đẹp của người thiếu nữ thanh niên xung phong với sự hi sinh cao cả và tình yêu Tổ quốc mãnh liệt.</w:t>
            </w:r>
          </w:p>
        </w:tc>
        <w:tc>
          <w:tcPr>
            <w:tcW w:w="567" w:type="dxa"/>
          </w:tcPr>
          <w:p w:rsidR="007959F3" w:rsidRPr="0037418C" w:rsidRDefault="007959F3" w:rsidP="000E0447">
            <w:pPr>
              <w:spacing w:line="360" w:lineRule="auto"/>
              <w:jc w:val="both"/>
              <w:rPr>
                <w:sz w:val="28"/>
                <w:szCs w:val="28"/>
                <w:lang w:val="it-IT"/>
              </w:rPr>
            </w:pPr>
          </w:p>
          <w:p w:rsidR="007959F3" w:rsidRPr="0037418C" w:rsidRDefault="007959F3" w:rsidP="000E0447">
            <w:pPr>
              <w:spacing w:line="360" w:lineRule="auto"/>
              <w:jc w:val="both"/>
              <w:rPr>
                <w:b/>
                <w:sz w:val="28"/>
                <w:szCs w:val="28"/>
                <w:lang w:val="it-IT"/>
              </w:rPr>
            </w:pPr>
          </w:p>
        </w:tc>
      </w:tr>
      <w:tr w:rsidR="007959F3" w:rsidRPr="0037418C" w:rsidTr="000113F9">
        <w:trPr>
          <w:trHeight w:val="973"/>
        </w:trPr>
        <w:tc>
          <w:tcPr>
            <w:tcW w:w="650" w:type="dxa"/>
          </w:tcPr>
          <w:p w:rsidR="007959F3" w:rsidRPr="0037418C" w:rsidRDefault="007959F3" w:rsidP="000E0447">
            <w:pPr>
              <w:spacing w:line="360" w:lineRule="auto"/>
              <w:jc w:val="both"/>
              <w:rPr>
                <w:b/>
                <w:sz w:val="28"/>
                <w:szCs w:val="28"/>
                <w:lang w:val="it-IT"/>
              </w:rPr>
            </w:pPr>
            <w:r w:rsidRPr="0037418C">
              <w:rPr>
                <w:b/>
                <w:sz w:val="28"/>
                <w:szCs w:val="28"/>
                <w:lang w:val="it-IT"/>
              </w:rPr>
              <w:t>III</w:t>
            </w:r>
          </w:p>
        </w:tc>
        <w:tc>
          <w:tcPr>
            <w:tcW w:w="9698" w:type="dxa"/>
          </w:tcPr>
          <w:p w:rsidR="007959F3" w:rsidRPr="0037418C" w:rsidRDefault="007959F3" w:rsidP="000E0447">
            <w:pPr>
              <w:spacing w:line="360" w:lineRule="auto"/>
              <w:jc w:val="both"/>
              <w:rPr>
                <w:iCs/>
                <w:sz w:val="28"/>
                <w:szCs w:val="28"/>
              </w:rPr>
            </w:pPr>
            <w:r w:rsidRPr="0037418C">
              <w:rPr>
                <w:b/>
                <w:i/>
                <w:sz w:val="28"/>
                <w:szCs w:val="28"/>
              </w:rPr>
              <w:t>4.Đánh giá:</w:t>
            </w:r>
            <w:r w:rsidRPr="0037418C">
              <w:rPr>
                <w:i/>
                <w:sz w:val="28"/>
                <w:szCs w:val="28"/>
              </w:rPr>
              <w:t xml:space="preserve">                 </w:t>
            </w:r>
            <w:r w:rsidRPr="0037418C">
              <w:rPr>
                <w:iCs/>
                <w:sz w:val="28"/>
                <w:szCs w:val="28"/>
                <w:lang w:val="vi-VN"/>
              </w:rPr>
              <w:t>Khẳng định nhận định, tác giả và tác phẩm</w:t>
            </w:r>
          </w:p>
          <w:p w:rsidR="007959F3" w:rsidRPr="0037418C" w:rsidRDefault="007959F3" w:rsidP="000E0447">
            <w:pPr>
              <w:spacing w:line="360" w:lineRule="auto"/>
              <w:jc w:val="both"/>
              <w:rPr>
                <w:iCs/>
                <w:sz w:val="28"/>
                <w:szCs w:val="28"/>
                <w:lang w:val="vi-VN"/>
              </w:rPr>
            </w:pPr>
            <w:r w:rsidRPr="0037418C">
              <w:rPr>
                <w:iCs/>
                <w:sz w:val="28"/>
                <w:szCs w:val="28"/>
                <w:lang w:val="vi-VN"/>
              </w:rPr>
              <w:t>Bài học cho người sáng tác và người tiếp nhận: Trong cuộc sống muôn màu, người nghệ sĩ phải có con mắt tinh tường, có trái tim giàu cảm xúc và luôn không ngừng sáng tạo</w:t>
            </w:r>
          </w:p>
          <w:p w:rsidR="007959F3" w:rsidRPr="0037418C" w:rsidRDefault="007959F3" w:rsidP="000E0447">
            <w:pPr>
              <w:spacing w:line="360" w:lineRule="auto"/>
              <w:jc w:val="both"/>
              <w:rPr>
                <w:iCs/>
                <w:sz w:val="28"/>
                <w:szCs w:val="28"/>
                <w:lang w:val="vi-VN"/>
              </w:rPr>
            </w:pPr>
            <w:r w:rsidRPr="0037418C">
              <w:rPr>
                <w:iCs/>
                <w:sz w:val="28"/>
                <w:szCs w:val="28"/>
                <w:lang w:val="vi-VN"/>
              </w:rPr>
              <w:t xml:space="preserve">Bài học cho người tiếp nhận: văn học không chỉ đơn thuần là phản ánh hiện thực </w:t>
            </w:r>
            <w:r w:rsidRPr="0037418C">
              <w:rPr>
                <w:iCs/>
                <w:sz w:val="28"/>
                <w:szCs w:val="28"/>
                <w:lang w:val="vi-VN"/>
              </w:rPr>
              <w:lastRenderedPageBreak/>
              <w:t>cuộc sống, mà nó còn là sự nghiền ngẫm về hiện thực. Văn học thoát ra từ hiện thực cuộc sống để phục vụ cuộc sống. Vì vậy, bạn đọc cần trân quý những tác phẩm văn học chân chính.</w:t>
            </w:r>
          </w:p>
        </w:tc>
        <w:tc>
          <w:tcPr>
            <w:tcW w:w="567" w:type="dxa"/>
          </w:tcPr>
          <w:p w:rsidR="007959F3" w:rsidRPr="0037418C" w:rsidRDefault="007959F3" w:rsidP="000E0447">
            <w:pPr>
              <w:spacing w:line="360" w:lineRule="auto"/>
              <w:jc w:val="both"/>
              <w:rPr>
                <w:b/>
                <w:sz w:val="28"/>
                <w:szCs w:val="28"/>
                <w:lang w:val="it-IT"/>
              </w:rPr>
            </w:pPr>
            <w:r w:rsidRPr="0037418C">
              <w:rPr>
                <w:b/>
                <w:sz w:val="28"/>
                <w:szCs w:val="28"/>
                <w:lang w:val="it-IT"/>
              </w:rPr>
              <w:lastRenderedPageBreak/>
              <w:t>1.0</w:t>
            </w:r>
          </w:p>
        </w:tc>
      </w:tr>
    </w:tbl>
    <w:p w:rsidR="007959F3" w:rsidRPr="0037418C" w:rsidRDefault="007959F3" w:rsidP="000E0447">
      <w:pPr>
        <w:shd w:val="clear" w:color="auto" w:fill="FFFFFF"/>
        <w:spacing w:line="360" w:lineRule="auto"/>
        <w:jc w:val="both"/>
        <w:textAlignment w:val="baseline"/>
        <w:rPr>
          <w:rFonts w:eastAsiaTheme="minorHAnsi"/>
          <w:b/>
          <w:sz w:val="28"/>
          <w:szCs w:val="28"/>
        </w:rPr>
      </w:pPr>
    </w:p>
    <w:p w:rsidR="007959F3" w:rsidRPr="0037418C" w:rsidRDefault="007959F3" w:rsidP="000E0447">
      <w:pPr>
        <w:shd w:val="clear" w:color="auto" w:fill="FFFFFF"/>
        <w:spacing w:line="360" w:lineRule="auto"/>
        <w:jc w:val="both"/>
        <w:textAlignment w:val="baseline"/>
        <w:rPr>
          <w:rFonts w:eastAsiaTheme="minorHAnsi"/>
          <w:b/>
          <w:sz w:val="28"/>
          <w:szCs w:val="28"/>
        </w:rPr>
      </w:pPr>
      <w:r w:rsidRPr="0037418C">
        <w:rPr>
          <w:rFonts w:eastAsiaTheme="minorHAnsi"/>
          <w:b/>
          <w:sz w:val="28"/>
          <w:szCs w:val="28"/>
        </w:rPr>
        <w:t>-------------HẾT-------------</w:t>
      </w:r>
    </w:p>
    <w:p w:rsidR="00AF6AF5" w:rsidRDefault="00AF6AF5"/>
    <w:sectPr w:rsidR="00AF6AF5" w:rsidSect="00701F56">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F3"/>
    <w:rsid w:val="000E0447"/>
    <w:rsid w:val="00701F56"/>
    <w:rsid w:val="007959F3"/>
    <w:rsid w:val="00954B85"/>
    <w:rsid w:val="00AF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F04806-7407-45C8-9012-BB4337CA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9F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959F3"/>
    <w:pPr>
      <w:widowControl w:val="0"/>
      <w:autoSpaceDE w:val="0"/>
      <w:autoSpaceDN w:val="0"/>
      <w:ind w:left="220"/>
    </w:pPr>
    <w:rPr>
      <w:sz w:val="28"/>
      <w:szCs w:val="28"/>
    </w:rPr>
  </w:style>
  <w:style w:type="character" w:customStyle="1" w:styleId="BodyTextChar">
    <w:name w:val="Body Text Char"/>
    <w:basedOn w:val="DefaultParagraphFont"/>
    <w:link w:val="BodyText"/>
    <w:uiPriority w:val="1"/>
    <w:rsid w:val="007959F3"/>
    <w:rPr>
      <w:rFonts w:eastAsia="Times New Roman" w:cs="Times New Roman"/>
      <w:szCs w:val="28"/>
    </w:rPr>
  </w:style>
  <w:style w:type="paragraph" w:styleId="NormalWeb">
    <w:name w:val="Normal (Web)"/>
    <w:basedOn w:val="Normal"/>
    <w:uiPriority w:val="99"/>
    <w:unhideWhenUsed/>
    <w:rsid w:val="007959F3"/>
    <w:pPr>
      <w:spacing w:before="100" w:beforeAutospacing="1" w:after="100" w:afterAutospacing="1"/>
    </w:pPr>
  </w:style>
  <w:style w:type="table" w:styleId="TableGrid">
    <w:name w:val="Table Grid"/>
    <w:basedOn w:val="TableNormal"/>
    <w:rsid w:val="007959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959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9</Pages>
  <Words>1922</Words>
  <Characters>10958</Characters>
  <Application>Microsoft Office Word</Application>
  <DocSecurity>0</DocSecurity>
  <Lines>91</Lines>
  <Paragraphs>25</Paragraphs>
  <ScaleCrop>false</ScaleCrop>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HDTC</dc:creator>
  <cp:lastModifiedBy>DELL</cp:lastModifiedBy>
  <cp:revision>3</cp:revision>
  <dcterms:created xsi:type="dcterms:W3CDTF">2024-08-19T08:40:00Z</dcterms:created>
  <dcterms:modified xsi:type="dcterms:W3CDTF">2024-10-28T14:12:00Z</dcterms:modified>
</cp:coreProperties>
</file>